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0CB35" w14:textId="77777777" w:rsidR="00144A00" w:rsidRDefault="00144A00">
      <w:pPr>
        <w:pStyle w:val="Titel"/>
        <w:rPr>
          <w:b/>
          <w:bCs/>
        </w:rPr>
      </w:pPr>
      <w:r>
        <w:rPr>
          <w:b/>
          <w:bCs/>
        </w:rPr>
        <w:t>Rahmenberatungsvertrag</w:t>
      </w:r>
    </w:p>
    <w:p w14:paraId="59B07D34" w14:textId="77777777" w:rsidR="00144A00" w:rsidRDefault="00144A00"/>
    <w:p w14:paraId="62C022A2" w14:textId="77777777" w:rsidR="00144A00" w:rsidRDefault="00144A00">
      <w:r>
        <w:t>zwischen</w:t>
      </w:r>
    </w:p>
    <w:p w14:paraId="7FFD8C85" w14:textId="77777777" w:rsidR="00144A00" w:rsidRDefault="00144A00"/>
    <w:p w14:paraId="3D04CB32" w14:textId="77777777" w:rsidR="00432A8C" w:rsidRPr="00D9418C" w:rsidRDefault="00432A8C" w:rsidP="00432A8C">
      <w:pPr>
        <w:tabs>
          <w:tab w:val="left" w:pos="709"/>
        </w:tabs>
        <w:spacing w:after="120" w:line="300" w:lineRule="exact"/>
        <w:rPr>
          <w:rFonts w:cs="Arial"/>
          <w:b/>
          <w:bCs/>
          <w:sz w:val="18"/>
          <w:szCs w:val="18"/>
          <w:highlight w:val="yellow"/>
        </w:rPr>
      </w:pPr>
      <w:r w:rsidRPr="00D9418C">
        <w:rPr>
          <w:rFonts w:cs="Arial"/>
          <w:b/>
          <w:bCs/>
          <w:sz w:val="18"/>
          <w:szCs w:val="18"/>
          <w:highlight w:val="yellow"/>
        </w:rPr>
        <w:t>Name der Carl Zeiss Gesellschaft</w:t>
      </w:r>
    </w:p>
    <w:p w14:paraId="7BF400D2" w14:textId="77777777" w:rsidR="00432A8C" w:rsidRPr="00D9418C" w:rsidRDefault="00432A8C" w:rsidP="00432A8C">
      <w:pPr>
        <w:spacing w:after="120" w:line="300" w:lineRule="exact"/>
        <w:rPr>
          <w:rFonts w:cs="Arial"/>
          <w:sz w:val="18"/>
          <w:szCs w:val="18"/>
          <w:highlight w:val="yellow"/>
        </w:rPr>
      </w:pPr>
      <w:bookmarkStart w:id="0" w:name="_GoBack"/>
      <w:r w:rsidRPr="00D9418C">
        <w:rPr>
          <w:rFonts w:cs="Arial"/>
          <w:sz w:val="18"/>
          <w:szCs w:val="18"/>
          <w:highlight w:val="yellow"/>
        </w:rPr>
        <w:t>Anschrift der Carl Zeiss Gesellschaft eintragen</w:t>
      </w:r>
    </w:p>
    <w:bookmarkEnd w:id="0"/>
    <w:p w14:paraId="5AD07950" w14:textId="77777777" w:rsidR="00432A8C" w:rsidRPr="00C5644A" w:rsidRDefault="00432A8C" w:rsidP="00432A8C">
      <w:pPr>
        <w:spacing w:after="120" w:line="300" w:lineRule="exact"/>
        <w:rPr>
          <w:rFonts w:cs="Arial"/>
          <w:sz w:val="18"/>
          <w:szCs w:val="18"/>
        </w:rPr>
      </w:pPr>
      <w:r w:rsidRPr="00D9418C">
        <w:rPr>
          <w:rFonts w:cs="Arial"/>
          <w:sz w:val="18"/>
          <w:szCs w:val="18"/>
          <w:highlight w:val="yellow"/>
        </w:rPr>
        <w:t>Anschrift der Carl Zeiss Gesellschaft eintragen</w:t>
      </w:r>
    </w:p>
    <w:p w14:paraId="0ACAEA2D" w14:textId="77777777" w:rsidR="00144A00" w:rsidRPr="00432A8C" w:rsidRDefault="00144A00"/>
    <w:p w14:paraId="25867A58" w14:textId="77777777" w:rsidR="00144A00" w:rsidRDefault="00144A00">
      <w:r w:rsidRPr="00432A8C">
        <w:tab/>
      </w:r>
      <w:r w:rsidRPr="00432A8C">
        <w:tab/>
      </w:r>
      <w:r w:rsidRPr="00432A8C">
        <w:tab/>
      </w:r>
      <w:r w:rsidRPr="00432A8C">
        <w:tab/>
      </w:r>
      <w:r w:rsidRPr="00432A8C">
        <w:tab/>
      </w:r>
      <w:r>
        <w:t>- nachfolgend "Auftraggeber" genannt -</w:t>
      </w:r>
    </w:p>
    <w:p w14:paraId="33104C13" w14:textId="77777777" w:rsidR="00144A00" w:rsidRDefault="00144A00"/>
    <w:p w14:paraId="13434108" w14:textId="77777777" w:rsidR="00144A00" w:rsidRDefault="00144A00">
      <w:r>
        <w:t xml:space="preserve">und </w:t>
      </w:r>
    </w:p>
    <w:p w14:paraId="1622985D" w14:textId="77777777" w:rsidR="00144A00" w:rsidRDefault="00144A00"/>
    <w:p w14:paraId="483BF410" w14:textId="77777777" w:rsidR="00432A8C" w:rsidRPr="00B44FA6" w:rsidRDefault="00432A8C" w:rsidP="00432A8C">
      <w:pPr>
        <w:spacing w:after="120" w:line="300" w:lineRule="exact"/>
        <w:rPr>
          <w:rFonts w:cs="Arial"/>
          <w:b/>
          <w:sz w:val="18"/>
          <w:szCs w:val="18"/>
          <w:highlight w:val="yellow"/>
        </w:rPr>
      </w:pPr>
      <w:r w:rsidRPr="00B44FA6">
        <w:rPr>
          <w:rFonts w:cs="Arial"/>
          <w:b/>
          <w:sz w:val="18"/>
          <w:szCs w:val="18"/>
          <w:highlight w:val="yellow"/>
        </w:rPr>
        <w:t>Name des Partners</w:t>
      </w:r>
    </w:p>
    <w:p w14:paraId="3F0EE035" w14:textId="77777777" w:rsidR="00432A8C" w:rsidRPr="001E1061" w:rsidRDefault="00432A8C" w:rsidP="00432A8C">
      <w:pPr>
        <w:spacing w:after="120" w:line="300" w:lineRule="exact"/>
        <w:rPr>
          <w:rFonts w:cs="Arial"/>
          <w:sz w:val="18"/>
          <w:szCs w:val="18"/>
          <w:highlight w:val="yellow"/>
        </w:rPr>
      </w:pPr>
      <w:r w:rsidRPr="001E1061">
        <w:rPr>
          <w:rFonts w:cs="Arial"/>
          <w:sz w:val="18"/>
          <w:szCs w:val="18"/>
          <w:highlight w:val="yellow"/>
        </w:rPr>
        <w:t>Anschrift des Partners</w:t>
      </w:r>
    </w:p>
    <w:p w14:paraId="38BC154A" w14:textId="77777777" w:rsidR="00432A8C" w:rsidRPr="00C5644A" w:rsidRDefault="00432A8C" w:rsidP="00432A8C">
      <w:pPr>
        <w:spacing w:after="120" w:line="300" w:lineRule="exact"/>
        <w:rPr>
          <w:rFonts w:cs="Arial"/>
          <w:sz w:val="18"/>
          <w:szCs w:val="18"/>
        </w:rPr>
      </w:pPr>
      <w:r w:rsidRPr="001E1061">
        <w:rPr>
          <w:rFonts w:cs="Arial"/>
          <w:sz w:val="18"/>
          <w:szCs w:val="18"/>
          <w:highlight w:val="yellow"/>
        </w:rPr>
        <w:t>Anschrift des Partners</w:t>
      </w:r>
    </w:p>
    <w:p w14:paraId="22898F07" w14:textId="77777777" w:rsidR="00144A00" w:rsidRDefault="00144A00"/>
    <w:p w14:paraId="1240BC8A" w14:textId="77777777" w:rsidR="00144A00" w:rsidRDefault="00144A00">
      <w:r>
        <w:tab/>
      </w:r>
      <w:r>
        <w:tab/>
      </w:r>
      <w:r>
        <w:tab/>
      </w:r>
      <w:r>
        <w:tab/>
      </w:r>
      <w:r>
        <w:tab/>
        <w:t>- nachfolgend "Berater" genannt -</w:t>
      </w:r>
    </w:p>
    <w:p w14:paraId="588DA810" w14:textId="77777777" w:rsidR="00144A00" w:rsidRDefault="00144A00"/>
    <w:p w14:paraId="4D7554EA" w14:textId="77777777" w:rsidR="00144A00" w:rsidRDefault="00144A00">
      <w:pPr>
        <w:spacing w:line="360" w:lineRule="auto"/>
      </w:pPr>
    </w:p>
    <w:p w14:paraId="29476C73" w14:textId="77777777" w:rsidR="00144A00" w:rsidRDefault="00144A00">
      <w:pPr>
        <w:spacing w:line="360" w:lineRule="auto"/>
      </w:pPr>
      <w:r>
        <w:t xml:space="preserve">Der Berater verfügt über Kenntnisse und Erfahrungen auf dem Gebiet </w:t>
      </w:r>
      <w:r w:rsidR="001F46EB" w:rsidRPr="001F46EB">
        <w:rPr>
          <w:highlight w:val="yellow"/>
        </w:rPr>
        <w:t>…….</w:t>
      </w:r>
      <w:r w:rsidR="001F46EB">
        <w:t xml:space="preserve"> </w:t>
      </w:r>
    </w:p>
    <w:p w14:paraId="341850A5" w14:textId="77777777" w:rsidR="001F46EB" w:rsidRDefault="001F46EB">
      <w:pPr>
        <w:spacing w:line="360" w:lineRule="auto"/>
      </w:pPr>
    </w:p>
    <w:p w14:paraId="23DA8DC1" w14:textId="77777777" w:rsidR="00144A00" w:rsidRDefault="00144A00">
      <w:pPr>
        <w:spacing w:line="360" w:lineRule="auto"/>
      </w:pPr>
      <w:r>
        <w:t>Der Auftraggeber ist daran interessiert, die diesbezüglichen Kenntnisse und Erfa</w:t>
      </w:r>
      <w:r>
        <w:t>h</w:t>
      </w:r>
      <w:r>
        <w:t>rungen von dem Berater für eigene Projekte nutzbar zu machen.</w:t>
      </w:r>
    </w:p>
    <w:p w14:paraId="127CE75A" w14:textId="77777777" w:rsidR="00144A00" w:rsidRDefault="00144A00"/>
    <w:p w14:paraId="5CC4310C" w14:textId="77777777" w:rsidR="00144A00" w:rsidRDefault="00144A00">
      <w:r>
        <w:t>Dies vorangestellt vereinbaren die Parteien nachfolgendes:</w:t>
      </w:r>
    </w:p>
    <w:p w14:paraId="6D9A92E4" w14:textId="77777777" w:rsidR="00144A00" w:rsidRDefault="00144A00"/>
    <w:p w14:paraId="5E02267E" w14:textId="77777777" w:rsidR="00144A00" w:rsidRDefault="00144A00">
      <w:pPr>
        <w:pStyle w:val="berschrift1"/>
      </w:pPr>
    </w:p>
    <w:p w14:paraId="138B9EBF" w14:textId="77777777" w:rsidR="00144A00" w:rsidRDefault="00144A00">
      <w:pPr>
        <w:pStyle w:val="berschrift1"/>
      </w:pPr>
      <w:r>
        <w:t>1. Vertragsgegenstand</w:t>
      </w:r>
    </w:p>
    <w:p w14:paraId="6E55B93C" w14:textId="77777777" w:rsidR="00144A00" w:rsidRDefault="00144A00"/>
    <w:p w14:paraId="69B0274F" w14:textId="77777777" w:rsidR="003F5AE8" w:rsidRDefault="003F5AE8" w:rsidP="003F5AE8">
      <w:pPr>
        <w:tabs>
          <w:tab w:val="left" w:pos="709"/>
        </w:tabs>
        <w:spacing w:line="360" w:lineRule="auto"/>
        <w:ind w:left="709" w:hanging="709"/>
      </w:pPr>
      <w:r>
        <w:t>1.1</w:t>
      </w:r>
      <w:r>
        <w:tab/>
      </w:r>
      <w:r w:rsidRPr="00FF3AD7">
        <w:t>Der vorliegende Rahmenvertrag regelt die Grundlagen der Vertragsbezi</w:t>
      </w:r>
      <w:r w:rsidRPr="00FF3AD7">
        <w:t>e</w:t>
      </w:r>
      <w:r w:rsidRPr="00FF3AD7">
        <w:t>hung zwischen den Parteien</w:t>
      </w:r>
      <w:r>
        <w:t>.</w:t>
      </w:r>
    </w:p>
    <w:p w14:paraId="25E0ECEC" w14:textId="77777777" w:rsidR="003F5AE8" w:rsidRDefault="003F5AE8" w:rsidP="003F5AE8">
      <w:pPr>
        <w:tabs>
          <w:tab w:val="left" w:pos="709"/>
        </w:tabs>
        <w:spacing w:line="360" w:lineRule="auto"/>
        <w:ind w:left="709" w:hanging="709"/>
      </w:pPr>
    </w:p>
    <w:p w14:paraId="40EDF0CD" w14:textId="77777777" w:rsidR="003F5AE8" w:rsidRDefault="003F5AE8" w:rsidP="003F5AE8">
      <w:pPr>
        <w:tabs>
          <w:tab w:val="left" w:pos="709"/>
        </w:tabs>
        <w:spacing w:line="360" w:lineRule="auto"/>
        <w:ind w:left="709" w:hanging="709"/>
      </w:pPr>
      <w:r>
        <w:t>1.2</w:t>
      </w:r>
      <w:r>
        <w:tab/>
      </w:r>
      <w:r w:rsidRPr="00FF3AD7">
        <w:t>Dieser Rahmenvertrag berechtigt den Auftraggeber, Leistungen de</w:t>
      </w:r>
      <w:r>
        <w:t>s Beraters</w:t>
      </w:r>
      <w:r w:rsidRPr="00FF3AD7">
        <w:t xml:space="preserve"> </w:t>
      </w:r>
      <w:r>
        <w:t>durch Einzelbeauftragung</w:t>
      </w:r>
      <w:r w:rsidRPr="00FF3AD7">
        <w:t xml:space="preserve"> unter Verweis auf diesen Rahmenvertrag in A</w:t>
      </w:r>
      <w:r w:rsidRPr="00FF3AD7">
        <w:t>n</w:t>
      </w:r>
      <w:r w:rsidRPr="00FF3AD7">
        <w:t>spruch zu nehmen, verpflichtet den Auftraggeber hierzu jedoch nicht.</w:t>
      </w:r>
    </w:p>
    <w:p w14:paraId="033BC4DD" w14:textId="77777777" w:rsidR="003F5AE8" w:rsidRDefault="003F5AE8" w:rsidP="003F5AE8">
      <w:pPr>
        <w:tabs>
          <w:tab w:val="left" w:pos="709"/>
        </w:tabs>
        <w:spacing w:line="360" w:lineRule="auto"/>
        <w:ind w:left="709" w:hanging="709"/>
      </w:pPr>
    </w:p>
    <w:p w14:paraId="26FC0457" w14:textId="77777777" w:rsidR="003F5AE8" w:rsidRDefault="003F5AE8" w:rsidP="003F5AE8">
      <w:pPr>
        <w:tabs>
          <w:tab w:val="left" w:pos="709"/>
        </w:tabs>
        <w:spacing w:line="360" w:lineRule="auto"/>
        <w:ind w:left="709" w:hanging="709"/>
      </w:pPr>
      <w:r>
        <w:t>1.3</w:t>
      </w:r>
      <w:r>
        <w:tab/>
        <w:t xml:space="preserve">Der Berater verpflichtet sich, für den Auftraggeber nach dessen </w:t>
      </w:r>
      <w:proofErr w:type="gramStart"/>
      <w:r>
        <w:t>Einzelbeau</w:t>
      </w:r>
      <w:r>
        <w:t>f</w:t>
      </w:r>
      <w:r>
        <w:t>tragung</w:t>
      </w:r>
      <w:proofErr w:type="gramEnd"/>
      <w:r>
        <w:t xml:space="preserve"> die in </w:t>
      </w:r>
      <w:r>
        <w:rPr>
          <w:u w:val="single"/>
        </w:rPr>
        <w:t xml:space="preserve">Anlage 1 </w:t>
      </w:r>
      <w:r>
        <w:t xml:space="preserve">näher bezeichneten Leistungen oder Leistungen aus dem in </w:t>
      </w:r>
      <w:r w:rsidRPr="000A2418">
        <w:rPr>
          <w:u w:val="single"/>
        </w:rPr>
        <w:t>Anlage 1</w:t>
      </w:r>
      <w:r>
        <w:t xml:space="preserve"> enthaltenen Leistungsportfolio, die dann gegebenenfalls im </w:t>
      </w:r>
      <w:r>
        <w:lastRenderedPageBreak/>
        <w:t>Rahmen der Einzelbeauftragungen näher beschrieben sind, nach Maßgabe dieses Rahmenvertrages zu erbringen.</w:t>
      </w:r>
    </w:p>
    <w:p w14:paraId="2D3F3DF9" w14:textId="77777777" w:rsidR="003F5AE8" w:rsidRDefault="003F5AE8" w:rsidP="003F5AE8">
      <w:pPr>
        <w:tabs>
          <w:tab w:val="left" w:pos="709"/>
        </w:tabs>
        <w:spacing w:line="360" w:lineRule="auto"/>
        <w:ind w:left="709" w:hanging="709"/>
      </w:pPr>
    </w:p>
    <w:p w14:paraId="6E39450F" w14:textId="77777777" w:rsidR="003F5AE8" w:rsidRDefault="003F5AE8" w:rsidP="003F5AE8">
      <w:pPr>
        <w:tabs>
          <w:tab w:val="left" w:pos="709"/>
        </w:tabs>
        <w:spacing w:line="360" w:lineRule="auto"/>
        <w:ind w:left="709" w:hanging="709"/>
      </w:pPr>
      <w:r>
        <w:t>1.4</w:t>
      </w:r>
      <w:r>
        <w:tab/>
        <w:t>Die Verpflichtung gemäß Ziffer 1.3 übernimmt der Berater darüber hinaus auch gegenüber allen mit dem Auftraggeber verbundenen Unternehmen (§§ 15 AktG ff.),</w:t>
      </w:r>
      <w:r w:rsidRPr="00B10337">
        <w:t xml:space="preserve"> d.h. alle verbundenen Unternehmen sind berechtigt, Lieferungen aus di</w:t>
      </w:r>
      <w:r w:rsidRPr="00B10337">
        <w:t>e</w:t>
      </w:r>
      <w:r w:rsidRPr="00B10337">
        <w:t>sem Rahmenvertrag an sich zu verlangen.</w:t>
      </w:r>
    </w:p>
    <w:p w14:paraId="261B34DB" w14:textId="77777777" w:rsidR="003F5AE8" w:rsidRDefault="003F5AE8" w:rsidP="003F5AE8">
      <w:pPr>
        <w:tabs>
          <w:tab w:val="left" w:pos="709"/>
        </w:tabs>
        <w:spacing w:line="360" w:lineRule="auto"/>
        <w:ind w:left="709" w:hanging="709"/>
      </w:pPr>
    </w:p>
    <w:p w14:paraId="7CC77851" w14:textId="77777777" w:rsidR="003F5AE8" w:rsidRDefault="003F5AE8" w:rsidP="003F5AE8">
      <w:pPr>
        <w:pStyle w:val="Textkrper-Einzug3"/>
      </w:pPr>
      <w:r>
        <w:t>Unter ”Auftraggeber” in diesem Rahmenvertrag sind daher alle Unternehmen der Carl Zeiss Gruppe zu verstehen, die berechtigterweise unter Bezugnahme auf diesen Rahmenvertrag die Lieferung von Leistungen von dem Auftra</w:t>
      </w:r>
      <w:r>
        <w:t>g</w:t>
      </w:r>
      <w:r>
        <w:t>nehmer verlangen.</w:t>
      </w:r>
    </w:p>
    <w:p w14:paraId="0B5FB590" w14:textId="77777777" w:rsidR="003F5AE8" w:rsidRDefault="003F5AE8" w:rsidP="003F5AE8">
      <w:pPr>
        <w:pStyle w:val="Textkrper-Einzug3"/>
      </w:pPr>
    </w:p>
    <w:p w14:paraId="71C50BC8" w14:textId="77777777" w:rsidR="003F5AE8" w:rsidRDefault="003F5AE8" w:rsidP="003F5AE8">
      <w:pPr>
        <w:pStyle w:val="Textkrper-Einzug3"/>
      </w:pPr>
      <w:r>
        <w:t xml:space="preserve">Ein Vertragsverhältnis </w:t>
      </w:r>
      <w:r w:rsidRPr="00202639">
        <w:t>wird immer nur ausschließlich zwischen der jeweiligen die Einzelbeauftragung platzierenden Gesellschaft der Carl Zeiss Gruppe und de</w:t>
      </w:r>
      <w:r>
        <w:t>m Berater</w:t>
      </w:r>
      <w:r w:rsidRPr="00202639">
        <w:t xml:space="preserve"> begründet</w:t>
      </w:r>
      <w:r>
        <w:t>.</w:t>
      </w:r>
    </w:p>
    <w:p w14:paraId="2F61F9E2" w14:textId="77777777" w:rsidR="003F5AE8" w:rsidRDefault="003F5AE8" w:rsidP="003F5AE8">
      <w:pPr>
        <w:pStyle w:val="Textkrper-Einzug3"/>
      </w:pPr>
    </w:p>
    <w:p w14:paraId="5CBC2140" w14:textId="77777777" w:rsidR="003F5AE8" w:rsidRDefault="003F5AE8" w:rsidP="003F5AE8">
      <w:pPr>
        <w:tabs>
          <w:tab w:val="left" w:pos="709"/>
        </w:tabs>
        <w:spacing w:line="360" w:lineRule="auto"/>
        <w:ind w:left="709" w:hanging="709"/>
      </w:pPr>
      <w:r>
        <w:t>1.5</w:t>
      </w:r>
      <w:r w:rsidRPr="00B10337">
        <w:tab/>
        <w:t xml:space="preserve">Soweit schriftlich nichts Abweichendes vereinbart ist, gelten für die </w:t>
      </w:r>
      <w:r>
        <w:t xml:space="preserve">Erbringung der Leistungen </w:t>
      </w:r>
      <w:proofErr w:type="gramStart"/>
      <w:r w:rsidRPr="00B10337">
        <w:t>ausschließlich die Regelungen</w:t>
      </w:r>
      <w:proofErr w:type="gramEnd"/>
      <w:r w:rsidRPr="00B10337">
        <w:t xml:space="preserve"> dieses </w:t>
      </w:r>
      <w:r>
        <w:t>Rahmenv</w:t>
      </w:r>
      <w:r w:rsidRPr="00B10337">
        <w:t>ertrages. En</w:t>
      </w:r>
      <w:r w:rsidRPr="00B10337">
        <w:t>t</w:t>
      </w:r>
      <w:r w:rsidRPr="00B10337">
        <w:t xml:space="preserve">gegenstehende </w:t>
      </w:r>
      <w:r>
        <w:t>oder abweichende Inhalte in Angeboten oder sonstigen D</w:t>
      </w:r>
      <w:r>
        <w:t>o</w:t>
      </w:r>
      <w:r>
        <w:t xml:space="preserve">kumenten des Beraters oder von </w:t>
      </w:r>
      <w:r w:rsidRPr="00B10337">
        <w:t xml:space="preserve">Verkaufsbedingungen </w:t>
      </w:r>
      <w:r>
        <w:t xml:space="preserve">des Beraters </w:t>
      </w:r>
      <w:r w:rsidRPr="00B10337">
        <w:t>gelten auch dann nicht, wenn der Auftraggeber im Einzelfall nicht ausdrücklich wide</w:t>
      </w:r>
      <w:r w:rsidRPr="00B10337">
        <w:t>r</w:t>
      </w:r>
      <w:r w:rsidRPr="00B10337">
        <w:t>spricht</w:t>
      </w:r>
      <w:r>
        <w:t xml:space="preserve"> und/oder die Leistungen der Agentur entgegennimmt</w:t>
      </w:r>
      <w:r w:rsidRPr="00B10337">
        <w:t>.</w:t>
      </w:r>
    </w:p>
    <w:p w14:paraId="38547F66" w14:textId="77777777" w:rsidR="00144A00" w:rsidRDefault="00144A00">
      <w:pPr>
        <w:tabs>
          <w:tab w:val="left" w:pos="709"/>
        </w:tabs>
        <w:spacing w:line="360" w:lineRule="auto"/>
        <w:ind w:left="709" w:hanging="709"/>
      </w:pPr>
    </w:p>
    <w:p w14:paraId="1CA83C28" w14:textId="77777777" w:rsidR="00144A00" w:rsidRDefault="00144A00">
      <w:pPr>
        <w:tabs>
          <w:tab w:val="left" w:pos="709"/>
        </w:tabs>
        <w:spacing w:line="360" w:lineRule="auto"/>
        <w:ind w:left="709" w:hanging="709"/>
      </w:pPr>
    </w:p>
    <w:p w14:paraId="7D1884AC" w14:textId="77777777" w:rsidR="00144A00" w:rsidRPr="003F5AE8" w:rsidRDefault="00144A00">
      <w:pPr>
        <w:pStyle w:val="berschrift1"/>
        <w:rPr>
          <w:lang w:val="de-DE"/>
        </w:rPr>
      </w:pPr>
      <w:r w:rsidRPr="003F5AE8">
        <w:rPr>
          <w:lang w:val="de-DE"/>
        </w:rPr>
        <w:t xml:space="preserve">2. </w:t>
      </w:r>
      <w:r w:rsidR="003F5AE8">
        <w:rPr>
          <w:lang w:val="de-DE"/>
        </w:rPr>
        <w:t>Einzelbeauftragungen</w:t>
      </w:r>
    </w:p>
    <w:p w14:paraId="30A6B8E4" w14:textId="77777777" w:rsidR="00144A00" w:rsidRDefault="00144A00">
      <w:pPr>
        <w:tabs>
          <w:tab w:val="left" w:pos="709"/>
        </w:tabs>
        <w:spacing w:line="360" w:lineRule="auto"/>
        <w:ind w:left="709" w:hanging="709"/>
      </w:pPr>
    </w:p>
    <w:p w14:paraId="070FC6CB" w14:textId="77777777" w:rsidR="003F5AE8" w:rsidRDefault="003F5AE8" w:rsidP="003F5AE8">
      <w:pPr>
        <w:tabs>
          <w:tab w:val="left" w:pos="709"/>
        </w:tabs>
        <w:spacing w:line="360" w:lineRule="auto"/>
        <w:ind w:left="709" w:hanging="709"/>
        <w:rPr>
          <w:iCs/>
        </w:rPr>
      </w:pPr>
      <w:r>
        <w:t>2.1</w:t>
      </w:r>
      <w:r>
        <w:tab/>
        <w:t xml:space="preserve">Wünscht der Auftraggeber eine oder mehrere der im Leistungskatalog in </w:t>
      </w:r>
      <w:r w:rsidRPr="00FF3AD7">
        <w:rPr>
          <w:u w:val="single"/>
        </w:rPr>
        <w:t>A</w:t>
      </w:r>
      <w:r w:rsidRPr="00FF3AD7">
        <w:rPr>
          <w:u w:val="single"/>
        </w:rPr>
        <w:t>n</w:t>
      </w:r>
      <w:r w:rsidRPr="00FF3AD7">
        <w:rPr>
          <w:u w:val="single"/>
        </w:rPr>
        <w:t>lage 1</w:t>
      </w:r>
      <w:r>
        <w:t xml:space="preserve"> enthaltenen Leistungen, so wird er dem Berater eine entsprechende schriftliche Bestellung erteilen („Einzelbeauftragung“).</w:t>
      </w:r>
      <w:r>
        <w:rPr>
          <w:i/>
        </w:rPr>
        <w:t xml:space="preserve"> </w:t>
      </w:r>
      <w:r>
        <w:t>Dabei legt der Auftra</w:t>
      </w:r>
      <w:r>
        <w:t>g</w:t>
      </w:r>
      <w:r>
        <w:t>geber Menge und Te</w:t>
      </w:r>
      <w:r>
        <w:t>r</w:t>
      </w:r>
      <w:r>
        <w:t>mine fest</w:t>
      </w:r>
      <w:r>
        <w:rPr>
          <w:i/>
        </w:rPr>
        <w:t>.</w:t>
      </w:r>
    </w:p>
    <w:p w14:paraId="034A038F" w14:textId="77777777" w:rsidR="003F5AE8" w:rsidRDefault="003F5AE8" w:rsidP="003F5AE8">
      <w:pPr>
        <w:tabs>
          <w:tab w:val="left" w:pos="709"/>
        </w:tabs>
        <w:spacing w:line="360" w:lineRule="auto"/>
        <w:ind w:left="709" w:hanging="709"/>
      </w:pPr>
    </w:p>
    <w:p w14:paraId="49774610" w14:textId="77777777" w:rsidR="003F5AE8" w:rsidRDefault="003F5AE8" w:rsidP="003F5AE8">
      <w:pPr>
        <w:tabs>
          <w:tab w:val="left" w:pos="709"/>
        </w:tabs>
        <w:spacing w:line="360" w:lineRule="auto"/>
        <w:ind w:left="709" w:hanging="709"/>
      </w:pPr>
      <w:r>
        <w:t>2.2</w:t>
      </w:r>
      <w:r>
        <w:tab/>
        <w:t>Der Berater wird die Bestellung unverzüglich nach Erhalt schriftlich bestätigen, w</w:t>
      </w:r>
      <w:r>
        <w:t>o</w:t>
      </w:r>
      <w:r>
        <w:t xml:space="preserve">bei Punkte, in denen die Bestätigung von der Bestellung abweicht, deutlich </w:t>
      </w:r>
      <w:r>
        <w:lastRenderedPageBreak/>
        <w:t>hervorzuheben sind. Über diese Punkte ist schnellstmöglich schriftlich Ein</w:t>
      </w:r>
      <w:r>
        <w:t>i</w:t>
      </w:r>
      <w:r>
        <w:t>gung zu erzielen.</w:t>
      </w:r>
      <w:r>
        <w:br/>
      </w:r>
    </w:p>
    <w:p w14:paraId="7FC7A7BB" w14:textId="77777777" w:rsidR="003F5AE8" w:rsidRDefault="003F5AE8" w:rsidP="003F5AE8">
      <w:pPr>
        <w:tabs>
          <w:tab w:val="left" w:pos="709"/>
        </w:tabs>
        <w:spacing w:line="360" w:lineRule="auto"/>
        <w:ind w:left="709" w:hanging="709"/>
      </w:pPr>
      <w:r>
        <w:t>2.3</w:t>
      </w:r>
      <w:r>
        <w:tab/>
        <w:t>Eine Bestellung ist verbindlich, sobald (a) der Auftraggeber die Bestätigung von dem Berater erhalten hat oder (b) über abweichende Punkte eine schriftl</w:t>
      </w:r>
      <w:r>
        <w:t>i</w:t>
      </w:r>
      <w:r>
        <w:t>che Einigung erzielt worden ist oder (c) der Berater die Leistung vollständig und termingerecht gemäß Bestellung erbracht hat.</w:t>
      </w:r>
    </w:p>
    <w:p w14:paraId="297AB290" w14:textId="77777777" w:rsidR="003F5AE8" w:rsidRDefault="003F5AE8" w:rsidP="003F5AE8">
      <w:pPr>
        <w:tabs>
          <w:tab w:val="left" w:pos="709"/>
        </w:tabs>
        <w:spacing w:line="360" w:lineRule="auto"/>
        <w:ind w:left="709" w:hanging="709"/>
      </w:pPr>
      <w:r>
        <w:tab/>
      </w:r>
    </w:p>
    <w:p w14:paraId="6320FB14" w14:textId="77777777" w:rsidR="003F5AE8" w:rsidRDefault="003F5AE8" w:rsidP="003F5AE8">
      <w:pPr>
        <w:tabs>
          <w:tab w:val="left" w:pos="709"/>
        </w:tabs>
        <w:spacing w:line="360" w:lineRule="auto"/>
        <w:ind w:left="709" w:hanging="709"/>
      </w:pPr>
      <w:r>
        <w:t>2.4</w:t>
      </w:r>
      <w:r>
        <w:tab/>
        <w:t>Eine Bestellung ist für den Berater des Weiteren verbindlich, wenn dem trotz nochmaliger schriftlicher oder mündlicher Nachfrage des Auftraggebers, dem Auftraggeber nicht innerhalb von 5 Werktagen nach der Nachfrage an</w:t>
      </w:r>
      <w:r>
        <w:t>t</w:t>
      </w:r>
      <w:r>
        <w:t>wortet.</w:t>
      </w:r>
    </w:p>
    <w:p w14:paraId="034D1406" w14:textId="77777777" w:rsidR="003F5AE8" w:rsidRDefault="003F5AE8" w:rsidP="003F5AE8">
      <w:pPr>
        <w:tabs>
          <w:tab w:val="left" w:pos="709"/>
        </w:tabs>
        <w:spacing w:line="360" w:lineRule="auto"/>
      </w:pPr>
    </w:p>
    <w:p w14:paraId="3F05D0EB" w14:textId="77777777" w:rsidR="003F5AE8" w:rsidRDefault="003F5AE8" w:rsidP="003F5AE8">
      <w:pPr>
        <w:tabs>
          <w:tab w:val="left" w:pos="709"/>
        </w:tabs>
        <w:spacing w:line="360" w:lineRule="auto"/>
        <w:ind w:left="709" w:hanging="709"/>
      </w:pPr>
      <w:r>
        <w:t>2.5</w:t>
      </w:r>
      <w:r>
        <w:tab/>
        <w:t>Der Auftraggeber kann die Bestellung bis zum Eintritt der unter Ziffer 2.3 (a) bis (c) genannten Ereignisse jederzeit kostenfrei in vollem Umfang oder in Te</w:t>
      </w:r>
      <w:r>
        <w:t>i</w:t>
      </w:r>
      <w:r>
        <w:t>len widerrufen.</w:t>
      </w:r>
    </w:p>
    <w:p w14:paraId="5D2C9DB0" w14:textId="77777777" w:rsidR="003F5AE8" w:rsidRDefault="003F5AE8" w:rsidP="003F5AE8">
      <w:pPr>
        <w:tabs>
          <w:tab w:val="left" w:pos="709"/>
        </w:tabs>
        <w:spacing w:line="360" w:lineRule="auto"/>
        <w:ind w:left="709" w:hanging="709"/>
      </w:pPr>
      <w:r>
        <w:tab/>
      </w:r>
    </w:p>
    <w:p w14:paraId="13AA6360" w14:textId="77777777" w:rsidR="003F5AE8" w:rsidRDefault="003F5AE8" w:rsidP="003F5AE8">
      <w:pPr>
        <w:tabs>
          <w:tab w:val="left" w:pos="709"/>
        </w:tabs>
        <w:spacing w:line="360" w:lineRule="auto"/>
        <w:ind w:left="709" w:hanging="709"/>
      </w:pPr>
      <w:r>
        <w:tab/>
        <w:t>In Bezug auf Zi</w:t>
      </w:r>
      <w:r>
        <w:t>f</w:t>
      </w:r>
      <w:r>
        <w:t>fer 2.5 kann der Auftraggeber die Bestellung jederzeit bis zum Erhalt der vollständigen und termingerechten Leistung kostenfrei in vollem Umfang oder in Teilen widerrufen.</w:t>
      </w:r>
    </w:p>
    <w:p w14:paraId="0AB305B6" w14:textId="77777777" w:rsidR="00144A00" w:rsidRDefault="00144A00"/>
    <w:p w14:paraId="10EED490" w14:textId="77777777" w:rsidR="00144A00" w:rsidRDefault="00144A00"/>
    <w:p w14:paraId="355D49B1" w14:textId="77777777" w:rsidR="00144A00" w:rsidRDefault="00144A00">
      <w:pPr>
        <w:pStyle w:val="berschrift2"/>
      </w:pPr>
      <w:bookmarkStart w:id="1" w:name="_Toc76457991"/>
      <w:r>
        <w:t>3. Beratungsumfang, Beratungsleistungen</w:t>
      </w:r>
      <w:bookmarkEnd w:id="1"/>
    </w:p>
    <w:p w14:paraId="56E0D9AD" w14:textId="77777777" w:rsidR="00144A00" w:rsidRDefault="00144A00"/>
    <w:p w14:paraId="0B0B9B8A" w14:textId="77777777" w:rsidR="00144A00" w:rsidRDefault="00144A00">
      <w:pPr>
        <w:pStyle w:val="Textkrper-Zeileneinzug"/>
      </w:pPr>
      <w:r>
        <w:t>3.1</w:t>
      </w:r>
      <w:r>
        <w:tab/>
        <w:t xml:space="preserve">Der Berater stellt für seiner Beratungsleistungen qualifizierte Mitarbeiter zur Verfügung, die </w:t>
      </w:r>
      <w:r w:rsidR="009132D6">
        <w:t>sämtliche für die Leistungserbringung notwendigen Kenntnisse besitzen. Sofern die Mitarbeiter Mindestanforderungen entsprechen müssen, sind diese in der jeweiligen Einzelbeauftragung definiert</w:t>
      </w:r>
      <w:r>
        <w:t>.</w:t>
      </w:r>
    </w:p>
    <w:p w14:paraId="575AC0DE" w14:textId="77777777" w:rsidR="00144A00" w:rsidRDefault="00144A00">
      <w:pPr>
        <w:pStyle w:val="Textkrper-Zeileneinzug"/>
      </w:pPr>
    </w:p>
    <w:p w14:paraId="4FA5E648" w14:textId="77777777" w:rsidR="00144A00" w:rsidRDefault="00144A00">
      <w:pPr>
        <w:pStyle w:val="Textkrper-Zeileneinzug"/>
      </w:pPr>
      <w:r>
        <w:t>3.2</w:t>
      </w:r>
      <w:r>
        <w:tab/>
        <w:t>Um den Berater die Leistungen zu ermöglichen, wird der Auftraggeber dem Berater die benötigten Instruktionen, Materialien und Informationen zukommen lassen sowie den erforderlichen Kontakt zu den Ansprechpartnern herstellen. Der Berater übernimmt dabei keine Verantwortung für die Richtigkeit oder Vollständigkeit der von Zeiss zur Verfügung gestellten Informationen. Der B</w:t>
      </w:r>
      <w:r>
        <w:t>e</w:t>
      </w:r>
      <w:r>
        <w:t>rater ist ferner nicht für die Aufdeckung irgendwelcher unrechtmäßigen Han</w:t>
      </w:r>
      <w:r>
        <w:t>d</w:t>
      </w:r>
      <w:r>
        <w:t>lungen verantwortlich. Erhält der Berater ungenaue, unvollständige oder fa</w:t>
      </w:r>
      <w:r>
        <w:t>l</w:t>
      </w:r>
      <w:r>
        <w:lastRenderedPageBreak/>
        <w:t>sche formatierte Informationen, so wird er dies dem Auftraggeber unverzüglich anzeigen und Gelegenheit geben zu korrigieren. Sofern der Auftraggeber d</w:t>
      </w:r>
      <w:r>
        <w:t>a</w:t>
      </w:r>
      <w:r>
        <w:t>zu nicht in der Lage ist, werden sich die Parteien über das weitere Vorgehen einvernehmlich verständigen.</w:t>
      </w:r>
    </w:p>
    <w:p w14:paraId="2A8025A2" w14:textId="77777777" w:rsidR="00144A00" w:rsidRDefault="00144A00">
      <w:pPr>
        <w:pStyle w:val="Textkrper-Zeileneinzug"/>
      </w:pPr>
    </w:p>
    <w:p w14:paraId="11308AA7" w14:textId="77777777" w:rsidR="00144A00" w:rsidRDefault="00144A00">
      <w:pPr>
        <w:pStyle w:val="Textkrper-Zeileneinzug"/>
      </w:pPr>
      <w:r>
        <w:t>3.3</w:t>
      </w:r>
      <w:r>
        <w:tab/>
        <w:t>Der Berater verpflichtet sich alle erkennbaren Probleme und Fragestellungen im Zusammenhang mit den Mitwirkungspflichten und den daraus resultiere</w:t>
      </w:r>
      <w:r>
        <w:t>n</w:t>
      </w:r>
      <w:r>
        <w:t>den Verzögerungen unverzüglich und offen den Verantwortlichen des Auftra</w:t>
      </w:r>
      <w:r>
        <w:t>g</w:t>
      </w:r>
      <w:r>
        <w:t>gebers zur Kenntnis zu bringen.</w:t>
      </w:r>
    </w:p>
    <w:p w14:paraId="0E43D122" w14:textId="77777777" w:rsidR="00144A00" w:rsidRDefault="00144A00">
      <w:pPr>
        <w:pStyle w:val="Textkrper-Zeileneinzug"/>
      </w:pPr>
    </w:p>
    <w:p w14:paraId="5ABABC1F" w14:textId="77777777" w:rsidR="00144A00" w:rsidRDefault="00144A00">
      <w:pPr>
        <w:pStyle w:val="Textkrper-Zeileneinzug"/>
        <w:ind w:hanging="12"/>
      </w:pPr>
      <w:r>
        <w:t>Sofern Mitwirkungshandlungen vom Auftraggeber unzureichend, verspätet oder gar nicht erbracht werden, wird der Berater dies dem Auftraggeber u</w:t>
      </w:r>
      <w:r>
        <w:t>n</w:t>
      </w:r>
      <w:r>
        <w:t>verzüglich anzeigen und dem Auftraggeber Gelegenheit geben, dies in ang</w:t>
      </w:r>
      <w:r>
        <w:t>e</w:t>
      </w:r>
      <w:r>
        <w:t>messener Zeit nachzuholen.</w:t>
      </w:r>
    </w:p>
    <w:p w14:paraId="48CFE8FF" w14:textId="77777777" w:rsidR="00144A00" w:rsidRDefault="00144A00">
      <w:pPr>
        <w:pStyle w:val="Textkrper-Zeileneinzug"/>
        <w:ind w:left="0" w:firstLine="0"/>
      </w:pPr>
    </w:p>
    <w:p w14:paraId="6B2A6284" w14:textId="77777777" w:rsidR="00144A00" w:rsidRDefault="00144A00">
      <w:pPr>
        <w:pStyle w:val="Textkrper-Zeileneinzug"/>
      </w:pPr>
      <w:r>
        <w:t>3.4</w:t>
      </w:r>
      <w:r>
        <w:tab/>
        <w:t>Nach Abschluss der Beratungen wird der Berater dem Auftraggeber die A</w:t>
      </w:r>
      <w:r>
        <w:t>r</w:t>
      </w:r>
      <w:r>
        <w:t xml:space="preserve">beitsergebnisse in der </w:t>
      </w:r>
      <w:r w:rsidR="009132D6">
        <w:t>in der Einzelvereinbarung</w:t>
      </w:r>
      <w:r>
        <w:t xml:space="preserve"> vereinbarten Form überg</w:t>
      </w:r>
      <w:r>
        <w:t>e</w:t>
      </w:r>
      <w:r>
        <w:t>ben bzw. präsentieren.</w:t>
      </w:r>
    </w:p>
    <w:p w14:paraId="541240A9" w14:textId="77777777" w:rsidR="00144A00" w:rsidRDefault="00144A00">
      <w:pPr>
        <w:pStyle w:val="Textkrper-Zeileneinzug"/>
      </w:pPr>
    </w:p>
    <w:p w14:paraId="5B478403" w14:textId="77777777" w:rsidR="00144A00" w:rsidRDefault="00144A00">
      <w:pPr>
        <w:pStyle w:val="Textkrper-Zeileneinzug"/>
        <w:rPr>
          <w:rFonts w:cs="Arial"/>
        </w:rPr>
      </w:pPr>
      <w:r>
        <w:t>3.5</w:t>
      </w:r>
      <w:r>
        <w:tab/>
      </w:r>
      <w:r>
        <w:rPr>
          <w:rFonts w:cs="Arial"/>
        </w:rPr>
        <w:t>Die Parteien sind sich einig, dass im Rahmen dieses Vertrages keine Arbeit</w:t>
      </w:r>
      <w:r>
        <w:rPr>
          <w:rFonts w:cs="Arial"/>
        </w:rPr>
        <w:t>s</w:t>
      </w:r>
      <w:r>
        <w:rPr>
          <w:rFonts w:cs="Arial"/>
        </w:rPr>
        <w:t>verhältnisse mit dem Auftraggeber begründet werden. Sollten dennoch entg</w:t>
      </w:r>
      <w:r>
        <w:rPr>
          <w:rFonts w:cs="Arial"/>
        </w:rPr>
        <w:t>e</w:t>
      </w:r>
      <w:r>
        <w:rPr>
          <w:rFonts w:cs="Arial"/>
        </w:rPr>
        <w:t>gen den Absichten beider Parteien Arbeitsverhältnisse auf den Auftraggeber aufgrund gesetzlicher Regelungen oder richterlicher Entscheidung, überg</w:t>
      </w:r>
      <w:r>
        <w:rPr>
          <w:rFonts w:cs="Arial"/>
        </w:rPr>
        <w:t>e</w:t>
      </w:r>
      <w:r>
        <w:rPr>
          <w:rFonts w:cs="Arial"/>
        </w:rPr>
        <w:t>hen, so wird der Berater den Auftraggeber von sämtlichen Ansprüchen freiste</w:t>
      </w:r>
      <w:r>
        <w:rPr>
          <w:rFonts w:cs="Arial"/>
        </w:rPr>
        <w:t>l</w:t>
      </w:r>
      <w:r>
        <w:rPr>
          <w:rFonts w:cs="Arial"/>
        </w:rPr>
        <w:t>len, die von einem Mitarbeiter des Beraters aufgrund eines tatsächlichen oder behaupteten Übergangs seines Arbeitsverhältnisses auf den Auftraggeber ge</w:t>
      </w:r>
      <w:r>
        <w:rPr>
          <w:rFonts w:cs="Arial"/>
        </w:rPr>
        <w:t>l</w:t>
      </w:r>
      <w:r>
        <w:rPr>
          <w:rFonts w:cs="Arial"/>
        </w:rPr>
        <w:t>tend gemacht we</w:t>
      </w:r>
      <w:r>
        <w:rPr>
          <w:rFonts w:cs="Arial"/>
        </w:rPr>
        <w:t>r</w:t>
      </w:r>
      <w:r>
        <w:rPr>
          <w:rFonts w:cs="Arial"/>
        </w:rPr>
        <w:t>den.</w:t>
      </w:r>
      <w:r w:rsidR="009132D6">
        <w:rPr>
          <w:rFonts w:cs="Arial"/>
        </w:rPr>
        <w:br/>
      </w:r>
    </w:p>
    <w:p w14:paraId="61A04127" w14:textId="77777777" w:rsidR="009132D6" w:rsidRDefault="009132D6" w:rsidP="009132D6">
      <w:pPr>
        <w:pStyle w:val="Textkrper-Zeileneinzug"/>
        <w:rPr>
          <w:rFonts w:cs="Arial"/>
        </w:rPr>
      </w:pPr>
      <w:r>
        <w:rPr>
          <w:rFonts w:cs="Arial"/>
        </w:rPr>
        <w:t>3.6</w:t>
      </w:r>
      <w:r>
        <w:rPr>
          <w:rFonts w:cs="Arial"/>
        </w:rPr>
        <w:tab/>
        <w:t>Sofern die Parteien für eine Einzelbeauftragung / ein Projekt ein bestimmtes Kernteam definiert haben, sollen die Parteien nach Möglichkeit dafür sorgen, dass die Mitglieder desselben während des Projektes nicht grundlos wec</w:t>
      </w:r>
      <w:r>
        <w:rPr>
          <w:rFonts w:cs="Arial"/>
        </w:rPr>
        <w:t>h</w:t>
      </w:r>
      <w:r>
        <w:rPr>
          <w:rFonts w:cs="Arial"/>
        </w:rPr>
        <w:t xml:space="preserve">seln. Möchte der Berater ein Mitglied eines Kernteams ändern, wird er dies dem Auftraggeber unverzüglich mitteilen und </w:t>
      </w:r>
      <w:proofErr w:type="gramStart"/>
      <w:r>
        <w:rPr>
          <w:rFonts w:cs="Arial"/>
        </w:rPr>
        <w:t>sicher stellen</w:t>
      </w:r>
      <w:proofErr w:type="gramEnd"/>
      <w:r>
        <w:rPr>
          <w:rFonts w:cs="Arial"/>
        </w:rPr>
        <w:t>, dass ein vollstä</w:t>
      </w:r>
      <w:r>
        <w:rPr>
          <w:rFonts w:cs="Arial"/>
        </w:rPr>
        <w:t>n</w:t>
      </w:r>
      <w:r>
        <w:rPr>
          <w:rFonts w:cs="Arial"/>
        </w:rPr>
        <w:t>diger Wissenstransfer vom vorherigen Teammitglied auf das neue Teammi</w:t>
      </w:r>
      <w:r>
        <w:rPr>
          <w:rFonts w:cs="Arial"/>
        </w:rPr>
        <w:t>t</w:t>
      </w:r>
      <w:r>
        <w:rPr>
          <w:rFonts w:cs="Arial"/>
        </w:rPr>
        <w:lastRenderedPageBreak/>
        <w:t>glied gewährleistet ist. Der Berater wird dies dem Auftraggeber auf Verlangen des Auftraggebers nachweisen.</w:t>
      </w:r>
    </w:p>
    <w:p w14:paraId="5BF05BBE" w14:textId="77777777" w:rsidR="009132D6" w:rsidRDefault="009132D6" w:rsidP="009132D6">
      <w:pPr>
        <w:pStyle w:val="Textkrper-Zeileneinzug"/>
        <w:rPr>
          <w:rFonts w:cs="Arial"/>
        </w:rPr>
      </w:pPr>
    </w:p>
    <w:p w14:paraId="2EFC7B6A" w14:textId="77777777" w:rsidR="009132D6" w:rsidRDefault="009132D6" w:rsidP="009132D6">
      <w:pPr>
        <w:pStyle w:val="Textkrper-Zeileneinzug"/>
        <w:rPr>
          <w:rFonts w:cs="Arial"/>
        </w:rPr>
      </w:pPr>
      <w:r>
        <w:rPr>
          <w:rFonts w:cs="Arial"/>
        </w:rPr>
        <w:t>3.7</w:t>
      </w:r>
      <w:r>
        <w:rPr>
          <w:rFonts w:cs="Arial"/>
        </w:rPr>
        <w:tab/>
        <w:t>Der Berater</w:t>
      </w:r>
      <w:r w:rsidRPr="00FF09BD">
        <w:rPr>
          <w:rFonts w:cs="Arial"/>
        </w:rPr>
        <w:t xml:space="preserve"> hat alle Leistungen selbst und mit eigenem Personal zu erfüllen. Unteraufträge darf </w:t>
      </w:r>
      <w:r>
        <w:rPr>
          <w:rFonts w:cs="Arial"/>
        </w:rPr>
        <w:t>er</w:t>
      </w:r>
      <w:r w:rsidRPr="00FF09BD">
        <w:rPr>
          <w:rFonts w:cs="Arial"/>
        </w:rPr>
        <w:t xml:space="preserve"> nur erteilen, soweit der Auftraggeber vorher schriftlich zugestimmt hat.</w:t>
      </w:r>
      <w:r>
        <w:rPr>
          <w:rFonts w:cs="Arial"/>
        </w:rPr>
        <w:t xml:space="preserve"> Dies gilt auch für freie Mitarbeiter des Beraters.</w:t>
      </w:r>
      <w:r w:rsidRPr="00FF09BD">
        <w:rPr>
          <w:rFonts w:cs="Arial"/>
        </w:rPr>
        <w:t xml:space="preserve"> D</w:t>
      </w:r>
      <w:r>
        <w:rPr>
          <w:rFonts w:cs="Arial"/>
        </w:rPr>
        <w:t>er Berater</w:t>
      </w:r>
      <w:r w:rsidRPr="00FF09BD">
        <w:rPr>
          <w:rFonts w:cs="Arial"/>
        </w:rPr>
        <w:t xml:space="preserve"> haftet dem Auftraggeber für die Leistung und das Verhalten der Unterauftra</w:t>
      </w:r>
      <w:r w:rsidRPr="00FF09BD">
        <w:rPr>
          <w:rFonts w:cs="Arial"/>
        </w:rPr>
        <w:t>g</w:t>
      </w:r>
      <w:r w:rsidRPr="00FF09BD">
        <w:rPr>
          <w:rFonts w:cs="Arial"/>
        </w:rPr>
        <w:t>nehmer wie für eigene Leistung und Verhalten eigener Angestellter de</w:t>
      </w:r>
      <w:r>
        <w:rPr>
          <w:rFonts w:cs="Arial"/>
        </w:rPr>
        <w:t>s Ber</w:t>
      </w:r>
      <w:r>
        <w:rPr>
          <w:rFonts w:cs="Arial"/>
        </w:rPr>
        <w:t>a</w:t>
      </w:r>
      <w:r>
        <w:rPr>
          <w:rFonts w:cs="Arial"/>
        </w:rPr>
        <w:t>ters</w:t>
      </w:r>
      <w:r w:rsidRPr="00FF09BD">
        <w:rPr>
          <w:rFonts w:cs="Arial"/>
        </w:rPr>
        <w:t>.</w:t>
      </w:r>
    </w:p>
    <w:p w14:paraId="271760DC" w14:textId="77777777" w:rsidR="009132D6" w:rsidRDefault="009132D6" w:rsidP="009132D6">
      <w:pPr>
        <w:pStyle w:val="Textkrper-Zeileneinzug"/>
        <w:rPr>
          <w:rFonts w:cs="Arial"/>
        </w:rPr>
      </w:pPr>
    </w:p>
    <w:p w14:paraId="46EB991C" w14:textId="77777777" w:rsidR="009132D6" w:rsidRDefault="009132D6" w:rsidP="009132D6">
      <w:pPr>
        <w:pStyle w:val="Textkrper-Zeileneinzug"/>
        <w:ind w:hanging="12"/>
        <w:rPr>
          <w:rFonts w:cs="Arial"/>
        </w:rPr>
      </w:pPr>
      <w:r w:rsidRPr="00FF09BD">
        <w:rPr>
          <w:rFonts w:cs="Arial"/>
        </w:rPr>
        <w:t>Der Auftraggeber kann die Zustimmung zur Unterbeauftragung widerrufen, wenn hierfür wesentliche Gründe vorliegen, insbesondere die begründete B</w:t>
      </w:r>
      <w:r w:rsidRPr="00FF09BD">
        <w:rPr>
          <w:rFonts w:cs="Arial"/>
        </w:rPr>
        <w:t>e</w:t>
      </w:r>
      <w:r w:rsidRPr="00FF09BD">
        <w:rPr>
          <w:rFonts w:cs="Arial"/>
        </w:rPr>
        <w:t>sorgnis, dass der Unterauftragnehmer den Erfolg der geschuldeten Leistungen gefährdet. Für hierdurch entstehenden Kosten haftet der Auftraggeber nicht.</w:t>
      </w:r>
    </w:p>
    <w:p w14:paraId="575DA20F" w14:textId="77777777" w:rsidR="009132D6" w:rsidRDefault="009132D6" w:rsidP="009132D6">
      <w:pPr>
        <w:pStyle w:val="Textkrper-Zeileneinzug"/>
        <w:ind w:hanging="12"/>
        <w:rPr>
          <w:rFonts w:cs="Arial"/>
        </w:rPr>
      </w:pPr>
    </w:p>
    <w:p w14:paraId="3E1EFFF4" w14:textId="77777777" w:rsidR="009132D6" w:rsidRDefault="009132D6" w:rsidP="009132D6">
      <w:pPr>
        <w:pStyle w:val="Textkrper-Zeileneinzug"/>
        <w:ind w:hanging="12"/>
      </w:pPr>
      <w:r w:rsidRPr="00FF09BD">
        <w:rPr>
          <w:rFonts w:cs="Arial"/>
        </w:rPr>
        <w:t>D</w:t>
      </w:r>
      <w:r>
        <w:rPr>
          <w:rFonts w:cs="Arial"/>
        </w:rPr>
        <w:t>er Berater</w:t>
      </w:r>
      <w:r w:rsidRPr="00FF09BD">
        <w:rPr>
          <w:rFonts w:cs="Arial"/>
        </w:rPr>
        <w:t xml:space="preserve"> ist nur dann berechtigt geheimhaltungsbedürftige Informationen an Unterauftragnehmer weiterzugeben, sofern sie diesem eine den Besti</w:t>
      </w:r>
      <w:r w:rsidRPr="00FF09BD">
        <w:rPr>
          <w:rFonts w:cs="Arial"/>
        </w:rPr>
        <w:t>m</w:t>
      </w:r>
      <w:r w:rsidRPr="00FF09BD">
        <w:rPr>
          <w:rFonts w:cs="Arial"/>
        </w:rPr>
        <w:t>mungen der Ziffer 8 entsprechende Geheimhaltungsverpflichtung schriftlich aufe</w:t>
      </w:r>
      <w:r w:rsidRPr="00FF09BD">
        <w:rPr>
          <w:rFonts w:cs="Arial"/>
        </w:rPr>
        <w:t>r</w:t>
      </w:r>
      <w:r w:rsidRPr="00FF09BD">
        <w:rPr>
          <w:rFonts w:cs="Arial"/>
        </w:rPr>
        <w:t>legt hat.</w:t>
      </w:r>
      <w:r>
        <w:rPr>
          <w:rFonts w:cs="Arial"/>
        </w:rPr>
        <w:t xml:space="preserve"> Der erste Abschnitt dieser Ziffer 3.7 bleibt unberührt.</w:t>
      </w:r>
    </w:p>
    <w:p w14:paraId="464DF9B3" w14:textId="77777777" w:rsidR="00144A00" w:rsidRDefault="00144A00">
      <w:pPr>
        <w:pStyle w:val="Textkrper-Zeileneinzug"/>
      </w:pPr>
    </w:p>
    <w:p w14:paraId="38711B80" w14:textId="77777777" w:rsidR="00144A00" w:rsidRDefault="00144A00">
      <w:pPr>
        <w:pStyle w:val="Textkrper-Zeileneinzug"/>
        <w:ind w:left="0" w:firstLine="0"/>
      </w:pPr>
    </w:p>
    <w:p w14:paraId="6638BE50" w14:textId="77777777" w:rsidR="00144A00" w:rsidRDefault="00144A00">
      <w:pPr>
        <w:pStyle w:val="berschrift2"/>
      </w:pPr>
      <w:bookmarkStart w:id="2" w:name="_Toc76457993"/>
      <w:r>
        <w:t>4. Vergütung</w:t>
      </w:r>
      <w:bookmarkEnd w:id="2"/>
      <w:r>
        <w:t xml:space="preserve"> </w:t>
      </w:r>
    </w:p>
    <w:p w14:paraId="29E9E179" w14:textId="77777777" w:rsidR="00144A00" w:rsidRDefault="00144A00">
      <w:pPr>
        <w:pStyle w:val="BodyText2"/>
        <w:tabs>
          <w:tab w:val="clear" w:pos="567"/>
          <w:tab w:val="left" w:pos="-2552"/>
        </w:tabs>
        <w:ind w:left="720" w:hanging="720"/>
      </w:pPr>
      <w:r>
        <w:t>4.1</w:t>
      </w:r>
      <w:r>
        <w:tab/>
        <w:t xml:space="preserve">Das Honorar des Beraters bemisst sich grundsätzlich nach der in </w:t>
      </w:r>
      <w:r>
        <w:rPr>
          <w:u w:val="single"/>
        </w:rPr>
        <w:t xml:space="preserve">Anlage </w:t>
      </w:r>
      <w:r w:rsidR="007F37D7">
        <w:rPr>
          <w:u w:val="single"/>
        </w:rPr>
        <w:t>2</w:t>
      </w:r>
      <w:r>
        <w:t xml:space="preserve"> ver</w:t>
      </w:r>
      <w:r w:rsidR="00EF4E14">
        <w:t>einbarten Vergütung, es sei denn es ist explizit schriftlich etwas hiervon Abweichendes vereinbart.</w:t>
      </w:r>
      <w:r w:rsidR="00EF4E14">
        <w:br/>
      </w:r>
      <w:r w:rsidR="00EF4E14">
        <w:br/>
        <w:t>Sofern nicht schriftlich explizit unter Verweis auf diese Ziffer 4.1 etwas Abwe</w:t>
      </w:r>
      <w:r w:rsidR="00EF4E14">
        <w:t>i</w:t>
      </w:r>
      <w:r w:rsidR="00EF4E14">
        <w:t>chendes vereinbart ist handelt es sich bei Preisen immer um Festpreise für die jeweilige Leistung. Sind irgendwo dennoch Manntage, Stunden oder Ähnl</w:t>
      </w:r>
      <w:r w:rsidR="00EF4E14">
        <w:t>i</w:t>
      </w:r>
      <w:r w:rsidR="00EF4E14">
        <w:t>ches genannt, gelten diese rein als Information, es handelt sich jedoch de</w:t>
      </w:r>
      <w:r w:rsidR="00EF4E14">
        <w:t>n</w:t>
      </w:r>
      <w:r w:rsidR="00EF4E14">
        <w:t>noch um einen Festpreis.</w:t>
      </w:r>
    </w:p>
    <w:p w14:paraId="0C7BB3B4" w14:textId="77777777" w:rsidR="00144A00" w:rsidRDefault="00144A00">
      <w:pPr>
        <w:pStyle w:val="BodyText2"/>
        <w:tabs>
          <w:tab w:val="clear" w:pos="567"/>
          <w:tab w:val="left" w:pos="-2552"/>
        </w:tabs>
        <w:ind w:left="709" w:hanging="709"/>
      </w:pPr>
      <w:r>
        <w:tab/>
      </w:r>
    </w:p>
    <w:p w14:paraId="00A9C494" w14:textId="77777777" w:rsidR="00144A00" w:rsidRDefault="00144A00">
      <w:pPr>
        <w:pStyle w:val="BodyText2"/>
        <w:tabs>
          <w:tab w:val="clear" w:pos="567"/>
          <w:tab w:val="left" w:pos="-2552"/>
        </w:tabs>
        <w:ind w:left="709" w:hanging="709"/>
      </w:pPr>
      <w:r>
        <w:lastRenderedPageBreak/>
        <w:t>4.2</w:t>
      </w:r>
      <w:r>
        <w:tab/>
        <w:t xml:space="preserve">Sofern nicht anderes vereinbart ist, werden die Beratungsleistungen </w:t>
      </w:r>
      <w:r w:rsidR="007F37D7">
        <w:t>nach vol</w:t>
      </w:r>
      <w:r w:rsidR="007F37D7">
        <w:t>l</w:t>
      </w:r>
      <w:r w:rsidR="007F37D7">
        <w:t>ständiger Leistungserbringung</w:t>
      </w:r>
      <w:r>
        <w:t xml:space="preserve"> ve</w:t>
      </w:r>
      <w:r>
        <w:t>r</w:t>
      </w:r>
      <w:r>
        <w:t>gütet.</w:t>
      </w:r>
    </w:p>
    <w:p w14:paraId="0BE7207C" w14:textId="77777777" w:rsidR="00144A00" w:rsidRDefault="00144A00">
      <w:pPr>
        <w:spacing w:line="360" w:lineRule="auto"/>
        <w:ind w:left="720" w:hanging="720"/>
      </w:pPr>
    </w:p>
    <w:p w14:paraId="3CD5E9CC" w14:textId="77777777" w:rsidR="00144A00" w:rsidRDefault="00144A00">
      <w:pPr>
        <w:spacing w:line="360" w:lineRule="auto"/>
        <w:ind w:left="720" w:hanging="720"/>
      </w:pPr>
      <w:r>
        <w:t>4.3</w:t>
      </w:r>
      <w:r>
        <w:tab/>
        <w:t>Die Zahlung erfolgt durch den Auftraggeber innerhalb von 14 Tagen nach E</w:t>
      </w:r>
      <w:r>
        <w:t>r</w:t>
      </w:r>
      <w:r>
        <w:t xml:space="preserve">halt der Rechnung mit 3 % Skonto oder </w:t>
      </w:r>
      <w:r w:rsidR="00EF4E14">
        <w:t>6</w:t>
      </w:r>
      <w:r>
        <w:t>0 Tage nach Erhalt der Rechnung ohne Abzug.</w:t>
      </w:r>
    </w:p>
    <w:p w14:paraId="757717A7" w14:textId="77777777" w:rsidR="00144A00" w:rsidRDefault="00144A00">
      <w:pPr>
        <w:spacing w:line="360" w:lineRule="auto"/>
        <w:ind w:left="720" w:hanging="720"/>
      </w:pPr>
    </w:p>
    <w:p w14:paraId="74D35069" w14:textId="77777777" w:rsidR="00144A00" w:rsidRDefault="00144A00">
      <w:pPr>
        <w:spacing w:line="360" w:lineRule="auto"/>
        <w:ind w:left="720" w:hanging="720"/>
      </w:pPr>
      <w:r>
        <w:tab/>
        <w:t xml:space="preserve">Eine Zahlung ist vom Auftraggeber fristgerecht geleistet, wenn innerhalb der Zahlungsfrist die Bank des Auftraggebers den Überweisungsauftrag erhalten hat </w:t>
      </w:r>
      <w:r>
        <w:t>o</w:t>
      </w:r>
      <w:r>
        <w:t xml:space="preserve">der der Scheck abgesandt wurde. </w:t>
      </w:r>
    </w:p>
    <w:p w14:paraId="69C0B7F7" w14:textId="77777777" w:rsidR="00144A00" w:rsidRDefault="00144A00">
      <w:pPr>
        <w:tabs>
          <w:tab w:val="left" w:pos="709"/>
        </w:tabs>
        <w:spacing w:line="360" w:lineRule="auto"/>
        <w:ind w:left="709" w:hanging="709"/>
      </w:pPr>
    </w:p>
    <w:p w14:paraId="215E6742" w14:textId="77777777" w:rsidR="00144A00" w:rsidRDefault="00144A00">
      <w:pPr>
        <w:tabs>
          <w:tab w:val="left" w:pos="709"/>
        </w:tabs>
        <w:spacing w:line="360" w:lineRule="auto"/>
        <w:ind w:left="709" w:hanging="709"/>
      </w:pPr>
      <w:r>
        <w:t>4.4</w:t>
      </w:r>
      <w:r>
        <w:tab/>
        <w:t>Zahlungen bedeuten keine Anerkennung der Leistungen als vertragsgemäß. Bei fehlerhaften oder unvollständigen Leistungen ist der Auftraggeber unb</w:t>
      </w:r>
      <w:r>
        <w:t>e</w:t>
      </w:r>
      <w:r>
        <w:t>schadet seiner sonstigen Rechte berechtigt, die Zahlungen auf sämtliche Fo</w:t>
      </w:r>
      <w:r>
        <w:t>r</w:t>
      </w:r>
      <w:r>
        <w:t>derungen aus der Geschäftsbeziehung zu dem Auftragnehmer in angemess</w:t>
      </w:r>
      <w:r>
        <w:t>e</w:t>
      </w:r>
      <w:r>
        <w:t>nem U</w:t>
      </w:r>
      <w:r>
        <w:t>m</w:t>
      </w:r>
      <w:r>
        <w:t>fang bis zur ordnungsgemäßen Erfüllung zurückzuhalten.</w:t>
      </w:r>
    </w:p>
    <w:p w14:paraId="3DAC115D" w14:textId="77777777" w:rsidR="00144A00" w:rsidRDefault="00144A00">
      <w:pPr>
        <w:pStyle w:val="Textkrper-Einzug2"/>
        <w:ind w:hanging="709"/>
      </w:pPr>
    </w:p>
    <w:p w14:paraId="0D22F414" w14:textId="77777777" w:rsidR="00144A00" w:rsidRDefault="00144A00">
      <w:pPr>
        <w:pStyle w:val="Textkrper-Einzug2"/>
        <w:ind w:hanging="709"/>
      </w:pPr>
      <w:r>
        <w:t>4.5</w:t>
      </w:r>
      <w:r>
        <w:tab/>
        <w:t xml:space="preserve">Kosten für Reisen, die auf Wunsch oder mit Einwilligung des Auftraggebers erfolgen, werden entsprechend der </w:t>
      </w:r>
      <w:r>
        <w:rPr>
          <w:u w:val="single"/>
        </w:rPr>
        <w:t xml:space="preserve">Anlage </w:t>
      </w:r>
      <w:r w:rsidR="007F37D7">
        <w:rPr>
          <w:u w:val="single"/>
        </w:rPr>
        <w:t>2</w:t>
      </w:r>
      <w:r>
        <w:t xml:space="preserve"> vergütet.</w:t>
      </w:r>
    </w:p>
    <w:p w14:paraId="10FA6E32" w14:textId="77777777" w:rsidR="00144A00" w:rsidRDefault="004833A7">
      <w:pPr>
        <w:pStyle w:val="Textkrper-Einzug2"/>
        <w:ind w:hanging="709"/>
      </w:pPr>
      <w:r>
        <w:br/>
      </w:r>
    </w:p>
    <w:p w14:paraId="72624037" w14:textId="77777777" w:rsidR="00144A00" w:rsidRDefault="00144A00">
      <w:pPr>
        <w:pStyle w:val="berschrift2"/>
      </w:pPr>
      <w:bookmarkStart w:id="3" w:name="_Toc76457994"/>
      <w:r>
        <w:t>5. Datenschutz</w:t>
      </w:r>
      <w:bookmarkEnd w:id="3"/>
    </w:p>
    <w:p w14:paraId="3E4665D5" w14:textId="77777777" w:rsidR="00144A00" w:rsidRDefault="00144A00">
      <w:pPr>
        <w:pStyle w:val="Textkrper-Einzug2"/>
      </w:pPr>
      <w:r>
        <w:t>Der Berater ist berechtigt, im Rahmen der Zweckbestimmung des Vertrag</w:t>
      </w:r>
      <w:r>
        <w:t>s</w:t>
      </w:r>
      <w:r>
        <w:t>verhältnisses die übermittelten personenbezogenen Daten unter Beachtung der D</w:t>
      </w:r>
      <w:r>
        <w:t>a</w:t>
      </w:r>
      <w:r>
        <w:t>tenschutzbestimmungen zu nutzen.</w:t>
      </w:r>
    </w:p>
    <w:p w14:paraId="2DBD6CEE" w14:textId="77777777" w:rsidR="00144A00" w:rsidRDefault="00144A00">
      <w:pPr>
        <w:pStyle w:val="Textkrper-Einzug2"/>
      </w:pPr>
    </w:p>
    <w:p w14:paraId="5708A40D" w14:textId="77777777" w:rsidR="004833A7" w:rsidRDefault="004833A7">
      <w:pPr>
        <w:pStyle w:val="Textkrper-Einzug2"/>
      </w:pPr>
    </w:p>
    <w:p w14:paraId="018A6C68" w14:textId="77777777" w:rsidR="00144A00" w:rsidRDefault="00144A00">
      <w:pPr>
        <w:pStyle w:val="Textkrper-Zeileneinzug"/>
        <w:ind w:left="0" w:firstLine="0"/>
        <w:rPr>
          <w:b/>
          <w:bCs/>
        </w:rPr>
      </w:pPr>
      <w:r>
        <w:rPr>
          <w:b/>
          <w:bCs/>
        </w:rPr>
        <w:t>6. Gewährleistung</w:t>
      </w:r>
      <w:r w:rsidR="007F37D7">
        <w:rPr>
          <w:b/>
          <w:bCs/>
        </w:rPr>
        <w:t>, Haftung</w:t>
      </w:r>
    </w:p>
    <w:p w14:paraId="366D718D" w14:textId="77777777" w:rsidR="00144A00" w:rsidRDefault="00144A00">
      <w:pPr>
        <w:pStyle w:val="Textkrper-Zeileneinzug"/>
        <w:ind w:left="0" w:firstLine="0"/>
      </w:pPr>
    </w:p>
    <w:p w14:paraId="1FAA08AA" w14:textId="77777777" w:rsidR="00144A00" w:rsidRDefault="00144A00">
      <w:pPr>
        <w:pStyle w:val="Textkrper-Zeileneinzug"/>
        <w:ind w:firstLine="0"/>
      </w:pPr>
      <w:r>
        <w:t>Bei etwaigen Mängeln der Beratungsleistungen hat der Auftraggeber A</w:t>
      </w:r>
      <w:r>
        <w:t>n</w:t>
      </w:r>
      <w:r>
        <w:t xml:space="preserve">spruch auf kostenlose Nacherfüllung durch den Berater. Bei Fehlschlagen der Nacherfüllung nach angemessener Fristsetzung kann der Auftraggeber </w:t>
      </w:r>
      <w:proofErr w:type="gramStart"/>
      <w:r>
        <w:t>von der Vertrag</w:t>
      </w:r>
      <w:proofErr w:type="gramEnd"/>
      <w:r>
        <w:t xml:space="preserve"> zurücktreten. </w:t>
      </w:r>
      <w:r w:rsidR="007F37D7">
        <w:t>Im Übrigen gelten die</w:t>
      </w:r>
      <w:r>
        <w:t xml:space="preserve"> gesetzlichen Ansprüche de</w:t>
      </w:r>
      <w:r w:rsidR="007F37D7">
        <w:t>s</w:t>
      </w:r>
      <w:r>
        <w:t xml:space="preserve"> Auftraggebers</w:t>
      </w:r>
      <w:r w:rsidR="007F37D7">
        <w:t>, die unberührt</w:t>
      </w:r>
      <w:r>
        <w:t xml:space="preserve"> bleiben.</w:t>
      </w:r>
    </w:p>
    <w:p w14:paraId="591B29EA" w14:textId="77777777" w:rsidR="00144A00" w:rsidRDefault="00144A00">
      <w:pPr>
        <w:pStyle w:val="Textkrper-Zeileneinzug"/>
        <w:ind w:firstLine="0"/>
      </w:pPr>
    </w:p>
    <w:p w14:paraId="0223CCC7" w14:textId="77777777" w:rsidR="00144A00" w:rsidRDefault="00144A00">
      <w:pPr>
        <w:pStyle w:val="Textkrper-Zeileneinzug"/>
        <w:ind w:left="0" w:firstLine="0"/>
      </w:pPr>
    </w:p>
    <w:p w14:paraId="3273AECF" w14:textId="77777777" w:rsidR="00144A00" w:rsidRDefault="00144A00">
      <w:pPr>
        <w:pStyle w:val="berschrift2"/>
      </w:pPr>
      <w:bookmarkStart w:id="4" w:name="_Toc76457996"/>
      <w:r>
        <w:t>7. Arbeitsergebnisse</w:t>
      </w:r>
      <w:bookmarkEnd w:id="4"/>
    </w:p>
    <w:p w14:paraId="1B05FDBE" w14:textId="77777777" w:rsidR="00144A00" w:rsidRDefault="00144A00"/>
    <w:p w14:paraId="4FE41187" w14:textId="77777777" w:rsidR="00144A00" w:rsidRDefault="00144A00">
      <w:pPr>
        <w:pStyle w:val="Textkrper-Zeileneinzug"/>
      </w:pPr>
      <w:r>
        <w:t>7.1</w:t>
      </w:r>
      <w:r>
        <w:tab/>
        <w:t>Die Dienstleistungen, die der Berater erbringt, sowie das Arbeitsergebni</w:t>
      </w:r>
      <w:r w:rsidR="001F46EB">
        <w:t>s, das der Berater abliefert, wer</w:t>
      </w:r>
      <w:r>
        <w:t>d</w:t>
      </w:r>
      <w:r w:rsidR="001F46EB">
        <w:t>en</w:t>
      </w:r>
      <w:r>
        <w:t xml:space="preserve"> dem Auftraggeber zu seiner Nutzung und zu dem beabsichtigten Zweck zur Verfügung gestellt. </w:t>
      </w:r>
    </w:p>
    <w:p w14:paraId="7B814806" w14:textId="77777777" w:rsidR="00144A00" w:rsidRDefault="00144A00">
      <w:pPr>
        <w:pStyle w:val="Textkrper-Zeileneinzug"/>
      </w:pPr>
    </w:p>
    <w:p w14:paraId="29B5022C" w14:textId="77777777" w:rsidR="00144A00" w:rsidRDefault="00144A00">
      <w:pPr>
        <w:pStyle w:val="Textkrper-Zeileneinzug"/>
      </w:pPr>
      <w:r>
        <w:t>7.2</w:t>
      </w:r>
      <w:r>
        <w:tab/>
        <w:t xml:space="preserve">Nach Abschluss des Beratungsprojektes und vollständiger Begleichung aller Rechnungen verpflichtet sich der Berater zur </w:t>
      </w:r>
      <w:r w:rsidR="001F46EB">
        <w:t>exklusiven Übertragung der u</w:t>
      </w:r>
      <w:r w:rsidR="001F46EB">
        <w:t>r</w:t>
      </w:r>
      <w:r w:rsidR="001F46EB">
        <w:t>heberrechtlichen Nutzungsrechte</w:t>
      </w:r>
      <w:r>
        <w:t xml:space="preserve"> an allen gelieferten </w:t>
      </w:r>
      <w:r w:rsidR="001F46EB">
        <w:t>Arbeitsergebnissen</w:t>
      </w:r>
      <w:r>
        <w:t>. Der Auftraggeber hat das Recht, diese zu seinen Zwecken zu nutzen, zu reprod</w:t>
      </w:r>
      <w:r>
        <w:t>u</w:t>
      </w:r>
      <w:r>
        <w:t xml:space="preserve">zieren und </w:t>
      </w:r>
      <w:r w:rsidR="001F46EB">
        <w:t>zu verändern</w:t>
      </w:r>
      <w:r>
        <w:t>.</w:t>
      </w:r>
      <w:r w:rsidR="007F37D7">
        <w:br/>
      </w:r>
    </w:p>
    <w:p w14:paraId="20210C5B" w14:textId="77777777" w:rsidR="00144A00" w:rsidRDefault="007F37D7" w:rsidP="007F37D7">
      <w:pPr>
        <w:spacing w:line="360" w:lineRule="auto"/>
        <w:ind w:left="705"/>
        <w:jc w:val="both"/>
      </w:pPr>
      <w:r>
        <w:t>Der Berater ist lediglich dazu berechtigt das Arbeitsergebnis zu archiv</w:t>
      </w:r>
      <w:r w:rsidR="001F46EB">
        <w:t>i</w:t>
      </w:r>
      <w:r>
        <w:t>eren und für den Nachweis seiner Leistungen zu nutzen.</w:t>
      </w:r>
    </w:p>
    <w:p w14:paraId="2EE3C5A4" w14:textId="77777777" w:rsidR="00CC0710" w:rsidRDefault="00CC0710" w:rsidP="007F37D7">
      <w:pPr>
        <w:spacing w:line="360" w:lineRule="auto"/>
        <w:ind w:left="705"/>
        <w:jc w:val="both"/>
      </w:pPr>
    </w:p>
    <w:p w14:paraId="73220276" w14:textId="77777777" w:rsidR="00CC0710" w:rsidRDefault="00CC0710" w:rsidP="00CC0710">
      <w:pPr>
        <w:spacing w:line="360" w:lineRule="auto"/>
        <w:ind w:left="720" w:hanging="720"/>
      </w:pPr>
      <w:r>
        <w:t>7.3</w:t>
      </w:r>
      <w:r>
        <w:tab/>
        <w:t>Sämtliche Unterlagen und Daten im Zusammenhang mit diesem Rahmenve</w:t>
      </w:r>
      <w:r>
        <w:t>r</w:t>
      </w:r>
      <w:r>
        <w:t>trag sind alleiniges und ausschließliches Eigentum des Auftraggebers.</w:t>
      </w:r>
    </w:p>
    <w:p w14:paraId="7AC5598E" w14:textId="77777777" w:rsidR="00CC0710" w:rsidRDefault="00CC0710" w:rsidP="00CC0710">
      <w:pPr>
        <w:spacing w:line="360" w:lineRule="auto"/>
        <w:ind w:left="720" w:hanging="720"/>
      </w:pPr>
    </w:p>
    <w:p w14:paraId="0009A3FC" w14:textId="77777777" w:rsidR="00CC0710" w:rsidRDefault="00CC0710" w:rsidP="00CC0710">
      <w:pPr>
        <w:spacing w:line="360" w:lineRule="auto"/>
        <w:ind w:left="720" w:hanging="720"/>
      </w:pPr>
      <w:r>
        <w:t>7.4</w:t>
      </w:r>
      <w:r>
        <w:tab/>
        <w:t>Sämtliche Unterlagen und Daten im Zusammenhang mit dem jeweiligen Ei</w:t>
      </w:r>
      <w:r>
        <w:t>n</w:t>
      </w:r>
      <w:r>
        <w:t>zelauftrag werden auf Wunsch des Auftraggebers von dem Berater auf einen Datenträger zusammengestellt und auf einen geeigneten Datenträger transf</w:t>
      </w:r>
      <w:r>
        <w:t>e</w:t>
      </w:r>
      <w:r>
        <w:t xml:space="preserve">riert. </w:t>
      </w:r>
      <w:r>
        <w:br/>
      </w:r>
    </w:p>
    <w:p w14:paraId="0CE4B6B8" w14:textId="77777777" w:rsidR="00CC0710" w:rsidRDefault="00CC0710" w:rsidP="00CC0710">
      <w:pPr>
        <w:spacing w:line="360" w:lineRule="auto"/>
        <w:ind w:left="720" w:hanging="720"/>
      </w:pPr>
      <w:r>
        <w:t>7.5</w:t>
      </w:r>
      <w:r>
        <w:tab/>
        <w:t>Mit der vereinbarten Vergütung sind auch die Leistungen des Beraters aus di</w:t>
      </w:r>
      <w:r>
        <w:t>e</w:t>
      </w:r>
      <w:r>
        <w:t>ser Ziffer 7 abgegolten.</w:t>
      </w:r>
    </w:p>
    <w:p w14:paraId="3D425EDA" w14:textId="77777777" w:rsidR="00CC0710" w:rsidRDefault="00CC0710" w:rsidP="007F37D7">
      <w:pPr>
        <w:spacing w:line="360" w:lineRule="auto"/>
        <w:ind w:left="705"/>
        <w:jc w:val="both"/>
      </w:pPr>
    </w:p>
    <w:p w14:paraId="363DA68F" w14:textId="77777777" w:rsidR="00144A00" w:rsidRDefault="00144A00">
      <w:pPr>
        <w:tabs>
          <w:tab w:val="left" w:pos="-1276"/>
        </w:tabs>
        <w:spacing w:after="240" w:line="360" w:lineRule="auto"/>
        <w:ind w:left="709" w:hanging="709"/>
      </w:pPr>
    </w:p>
    <w:p w14:paraId="762B89A6" w14:textId="77777777" w:rsidR="00144A00" w:rsidRDefault="00144A00">
      <w:pPr>
        <w:pStyle w:val="berschrift1"/>
        <w:rPr>
          <w:lang w:val="de-DE"/>
        </w:rPr>
      </w:pPr>
      <w:r>
        <w:rPr>
          <w:lang w:val="de-DE"/>
        </w:rPr>
        <w:t>8. Geheimhaltung</w:t>
      </w:r>
    </w:p>
    <w:p w14:paraId="7F4C8D00" w14:textId="77777777" w:rsidR="004833A7" w:rsidRPr="004833A7" w:rsidRDefault="004833A7" w:rsidP="004833A7"/>
    <w:p w14:paraId="36CA4830" w14:textId="77777777" w:rsidR="00144A00" w:rsidRDefault="00144A00">
      <w:pPr>
        <w:tabs>
          <w:tab w:val="left" w:pos="-1276"/>
        </w:tabs>
        <w:spacing w:after="240" w:line="360" w:lineRule="auto"/>
        <w:ind w:left="709" w:hanging="709"/>
      </w:pPr>
      <w:r>
        <w:t>8.1</w:t>
      </w:r>
      <w:r>
        <w:tab/>
        <w:t>Die Parteien verpflichtet sich, die ihnen bei der Durchführung dieses Vertrages bekannt gewordenen Geschäfts- und Betriebsgeheimnisse der jeweils and</w:t>
      </w:r>
      <w:r>
        <w:t>e</w:t>
      </w:r>
      <w:r>
        <w:t>ren Partei geheimzuhalten, Dritten nicht zugänglich zu machen und sie zu ke</w:t>
      </w:r>
      <w:r>
        <w:t>i</w:t>
      </w:r>
      <w:r>
        <w:lastRenderedPageBreak/>
        <w:t>nem anderen Zweck als den Zwecken dieser Rahmenvereinbarung und des Einzelau</w:t>
      </w:r>
      <w:r>
        <w:t>f</w:t>
      </w:r>
      <w:r>
        <w:t>trages zu verwenden.</w:t>
      </w:r>
      <w:r>
        <w:br/>
        <w:t xml:space="preserve"> </w:t>
      </w:r>
      <w:r>
        <w:br/>
        <w:t xml:space="preserve">Die vorgenannte Verpflichtung gilt nicht für solche Informationen, für die die empfangende Partei nachweist, dass sie </w:t>
      </w:r>
    </w:p>
    <w:p w14:paraId="094037C7" w14:textId="77777777" w:rsidR="00144A00" w:rsidRDefault="00144A00">
      <w:pPr>
        <w:tabs>
          <w:tab w:val="left" w:pos="-1276"/>
        </w:tabs>
        <w:spacing w:after="240" w:line="360" w:lineRule="auto"/>
        <w:ind w:left="993" w:hanging="284"/>
      </w:pPr>
      <w:r>
        <w:t>a)</w:t>
      </w:r>
      <w:r>
        <w:tab/>
        <w:t>ihr zum Zeitpunkt der Mitteilung bereits bekannt sind;</w:t>
      </w:r>
    </w:p>
    <w:p w14:paraId="7FA874B4" w14:textId="77777777" w:rsidR="00144A00" w:rsidRDefault="00144A00">
      <w:pPr>
        <w:pStyle w:val="Textkrper-Einzug3"/>
        <w:ind w:left="993" w:hanging="284"/>
      </w:pPr>
      <w:r>
        <w:t>b) am Tage der Mitteilung bereits offenkundig sind oder danach offenkundig werden ohne Verletzung seiner Verpflichtungen aus dieser Ziffer 10.1;</w:t>
      </w:r>
    </w:p>
    <w:p w14:paraId="7C920C0E" w14:textId="77777777" w:rsidR="00144A00" w:rsidRDefault="00144A00">
      <w:pPr>
        <w:tabs>
          <w:tab w:val="left" w:pos="-1276"/>
        </w:tabs>
        <w:spacing w:after="240" w:line="360" w:lineRule="auto"/>
        <w:ind w:left="993" w:hanging="284"/>
      </w:pPr>
      <w:r>
        <w:t>c)</w:t>
      </w:r>
      <w:r>
        <w:tab/>
        <w:t>ihr von einem Dritten mitgeteilt wurden, ohne dass der Dritte durch seine Mitteilung eine Geheimhaltungspflicht verletzt hat, die er gegenüber dem Auftraggeber übernommen hat;</w:t>
      </w:r>
    </w:p>
    <w:p w14:paraId="09E5803B" w14:textId="77777777" w:rsidR="00144A00" w:rsidRDefault="00144A00">
      <w:pPr>
        <w:pStyle w:val="Textkrper-Einzug2"/>
        <w:tabs>
          <w:tab w:val="left" w:pos="-1276"/>
        </w:tabs>
        <w:ind w:left="993" w:hanging="284"/>
      </w:pPr>
      <w:r>
        <w:t>d)</w:t>
      </w:r>
      <w:r>
        <w:tab/>
        <w:t>von der mitteilenden Partei einem Dritten ohne Geheimhaltungsverpflic</w:t>
      </w:r>
      <w:r>
        <w:t>h</w:t>
      </w:r>
      <w:r>
        <w:t>tung mitgeteilt wurden;</w:t>
      </w:r>
    </w:p>
    <w:p w14:paraId="447516C0" w14:textId="77777777" w:rsidR="00144A00" w:rsidRDefault="00144A00">
      <w:pPr>
        <w:tabs>
          <w:tab w:val="left" w:pos="-1276"/>
        </w:tabs>
        <w:spacing w:after="240" w:line="360" w:lineRule="auto"/>
        <w:ind w:left="709" w:hanging="709"/>
      </w:pPr>
    </w:p>
    <w:p w14:paraId="5AF689E2" w14:textId="77777777" w:rsidR="00144A00" w:rsidRDefault="00144A00">
      <w:pPr>
        <w:tabs>
          <w:tab w:val="left" w:pos="-1276"/>
        </w:tabs>
        <w:spacing w:after="240" w:line="360" w:lineRule="auto"/>
        <w:ind w:left="709" w:hanging="709"/>
      </w:pPr>
      <w:r>
        <w:t>8.2</w:t>
      </w:r>
      <w:r>
        <w:tab/>
        <w:t>Die Parteien verpflichten sich, alle in Durchführung dieses Vertrages erar</w:t>
      </w:r>
      <w:r>
        <w:softHyphen/>
        <w:t>beiteten Ergebnisse geheimzuhalten und sie Dritten nicht zugänglich zu m</w:t>
      </w:r>
      <w:r>
        <w:t>a</w:t>
      </w:r>
      <w:r>
        <w:t>chen. Die Parteien werden dafür Sorge tragen, dass Mitarbeiter, die diese I</w:t>
      </w:r>
      <w:r>
        <w:t>n</w:t>
      </w:r>
      <w:r>
        <w:t>formationen empfangen, einer entsprechenden Geheimhaltungsverpflichtung unterliegen.</w:t>
      </w:r>
    </w:p>
    <w:p w14:paraId="3F147D8A" w14:textId="77777777" w:rsidR="00144A00" w:rsidRDefault="00144A00">
      <w:pPr>
        <w:tabs>
          <w:tab w:val="left" w:pos="-1276"/>
        </w:tabs>
        <w:spacing w:after="240" w:line="360" w:lineRule="auto"/>
        <w:ind w:left="709" w:hanging="709"/>
      </w:pPr>
      <w:r>
        <w:t>8.</w:t>
      </w:r>
      <w:r w:rsidR="00CC0710">
        <w:t>3</w:t>
      </w:r>
      <w:r>
        <w:tab/>
        <w:t>Die Regelungen der Nr. 8 gelten auch nach Beendigung dieses Vertrages für die Dauer von fünf (5) Jahren fort.</w:t>
      </w:r>
    </w:p>
    <w:p w14:paraId="1020FA31" w14:textId="77777777" w:rsidR="00144A00" w:rsidRDefault="00144A00">
      <w:pPr>
        <w:ind w:left="720" w:hanging="720"/>
      </w:pPr>
    </w:p>
    <w:p w14:paraId="5C2AE238" w14:textId="77777777" w:rsidR="00144A00" w:rsidRDefault="00144A00"/>
    <w:p w14:paraId="743575ED" w14:textId="77777777" w:rsidR="00144A00" w:rsidRDefault="00144A00">
      <w:pPr>
        <w:rPr>
          <w:b/>
          <w:bCs/>
        </w:rPr>
      </w:pPr>
      <w:r>
        <w:rPr>
          <w:b/>
          <w:bCs/>
        </w:rPr>
        <w:t>9. Vertragsdauer Kündigung</w:t>
      </w:r>
    </w:p>
    <w:p w14:paraId="41FA0167" w14:textId="77777777" w:rsidR="00144A00" w:rsidRDefault="00144A00"/>
    <w:p w14:paraId="2F14B372" w14:textId="77777777" w:rsidR="00144A00" w:rsidRDefault="00144A00">
      <w:pPr>
        <w:pStyle w:val="Textkrper-Einzug3"/>
        <w:ind w:left="709" w:hanging="709"/>
      </w:pPr>
      <w:r>
        <w:t>9.</w:t>
      </w:r>
      <w:r w:rsidR="000E1B12">
        <w:t>1</w:t>
      </w:r>
      <w:r>
        <w:tab/>
        <w:t xml:space="preserve">Der Vertrag tritt zum </w:t>
      </w:r>
      <w:r w:rsidR="000E1B12">
        <w:t>mit Unterzeichnung beider Parteien</w:t>
      </w:r>
      <w:r>
        <w:t xml:space="preserve"> in Kraft.</w:t>
      </w:r>
    </w:p>
    <w:p w14:paraId="4834ECE3" w14:textId="77777777" w:rsidR="00144A00" w:rsidRDefault="00144A00">
      <w:pPr>
        <w:pStyle w:val="Textkrper-Einzug3"/>
        <w:ind w:left="709" w:hanging="709"/>
      </w:pPr>
    </w:p>
    <w:p w14:paraId="31709D74" w14:textId="77777777" w:rsidR="00144A00" w:rsidRDefault="00144A00">
      <w:pPr>
        <w:pStyle w:val="Textkrper-Einzug3"/>
        <w:ind w:left="709" w:hanging="709"/>
      </w:pPr>
      <w:r>
        <w:t>9.2</w:t>
      </w:r>
      <w:r>
        <w:tab/>
        <w:t xml:space="preserve">Der Auftraggeber kann den Vertrag oder die jeweilige Bestellung jederzeit kündigen. Der Berater kann diesen Vertrag </w:t>
      </w:r>
      <w:proofErr w:type="gramStart"/>
      <w:r>
        <w:t>mit eine Kündigungsfrist</w:t>
      </w:r>
      <w:proofErr w:type="gramEnd"/>
      <w:r>
        <w:t xml:space="preserve"> von 3 Monaten zum jeweiligen Monatsende kündigen. Die sofortige Künd</w:t>
      </w:r>
      <w:r>
        <w:t>i</w:t>
      </w:r>
      <w:r>
        <w:t>gung aus wichtigem Grund bleibt daneben bestehen. Die Kündigung, egal aus we</w:t>
      </w:r>
      <w:r>
        <w:t>l</w:t>
      </w:r>
      <w:r>
        <w:t>chem Rechtsgrund, hat schriftlich zu erfolgen.</w:t>
      </w:r>
    </w:p>
    <w:p w14:paraId="48552E93" w14:textId="77777777" w:rsidR="00144A00" w:rsidRDefault="00144A00">
      <w:pPr>
        <w:pStyle w:val="Textkrper-Einzug3"/>
        <w:ind w:left="709" w:hanging="709"/>
      </w:pPr>
    </w:p>
    <w:p w14:paraId="06E8A987" w14:textId="77777777" w:rsidR="000E1B12" w:rsidRDefault="00144A00" w:rsidP="000E1B12">
      <w:pPr>
        <w:pStyle w:val="Textkrper-Einzug3"/>
        <w:ind w:left="709" w:hanging="709"/>
      </w:pPr>
      <w:r>
        <w:t>9.3</w:t>
      </w:r>
      <w:r>
        <w:tab/>
      </w:r>
      <w:r w:rsidR="000E1B12">
        <w:t>Kündigt der Auftraggeber die jeweilige Einzelbeauftragung gemäß Ziffer 9.2 während der Durchführung der Einzelbeauftragung, ist er nur verpflichtet, dem Berater den bis zu diesem Zeitpunkt bereits angefallenen Eigen- und lösbaren Fremdaufwand, sowie sofern dies vom Auftraggeber bei Einzelbeauftragung genehmigt wurde, eventuell im Zusammenhang mit nicht mehr lösbaren Ve</w:t>
      </w:r>
      <w:r w:rsidR="000E1B12">
        <w:t>r</w:t>
      </w:r>
      <w:r w:rsidR="000E1B12">
        <w:t>pflic</w:t>
      </w:r>
      <w:r w:rsidR="000E1B12">
        <w:t>h</w:t>
      </w:r>
      <w:r w:rsidR="000E1B12">
        <w:t xml:space="preserve">tungen gegenüber Dritten anfallende Kosten, zu ersetzen. In keinem Fall jedoch </w:t>
      </w:r>
      <w:proofErr w:type="gramStart"/>
      <w:r w:rsidR="000E1B12">
        <w:t>mehr,</w:t>
      </w:r>
      <w:proofErr w:type="gramEnd"/>
      <w:r w:rsidR="000E1B12">
        <w:t xml:space="preserve"> als die für die jeweilige Einzelbeauftragung vereinbarte Verg</w:t>
      </w:r>
      <w:r w:rsidR="000E1B12">
        <w:t>ü</w:t>
      </w:r>
      <w:r w:rsidR="000E1B12">
        <w:t xml:space="preserve">tung. Der Berater verpflichtet sich, den vom Auftraggeber </w:t>
      </w:r>
      <w:proofErr w:type="gramStart"/>
      <w:r w:rsidR="000E1B12">
        <w:t>zu bezahlenden B</w:t>
      </w:r>
      <w:r w:rsidR="000E1B12">
        <w:t>e</w:t>
      </w:r>
      <w:r w:rsidR="000E1B12">
        <w:t>trag</w:t>
      </w:r>
      <w:proofErr w:type="gramEnd"/>
      <w:r w:rsidR="000E1B12">
        <w:t xml:space="preserve"> für geänderte oder gekündigte Leistungen im Sinne des Auftraggebers soweit als möglich zu begrenzen und möglichst gering zu halten. Etwaig g</w:t>
      </w:r>
      <w:r w:rsidR="000E1B12">
        <w:t>e</w:t>
      </w:r>
      <w:r w:rsidR="000E1B12">
        <w:t xml:space="preserve">leistete Vorschusszahlungen werden verrechnet oder durch den Berater </w:t>
      </w:r>
      <w:proofErr w:type="gramStart"/>
      <w:r w:rsidR="000E1B12">
        <w:t>z</w:t>
      </w:r>
      <w:r w:rsidR="000E1B12">
        <w:t>u</w:t>
      </w:r>
      <w:r w:rsidR="000E1B12">
        <w:t>rück bezahlt</w:t>
      </w:r>
      <w:proofErr w:type="gramEnd"/>
      <w:r w:rsidR="000E1B12">
        <w:t>.</w:t>
      </w:r>
    </w:p>
    <w:p w14:paraId="26BC57A4" w14:textId="77777777" w:rsidR="00144A00" w:rsidRDefault="00144A00"/>
    <w:p w14:paraId="227AFFE1" w14:textId="77777777" w:rsidR="00144A00" w:rsidRDefault="00144A00"/>
    <w:p w14:paraId="63B71149" w14:textId="77777777" w:rsidR="00144A00" w:rsidRDefault="00144A00">
      <w:pPr>
        <w:pStyle w:val="berschrift2"/>
        <w:rPr>
          <w:b w:val="0"/>
          <w:bCs/>
        </w:rPr>
      </w:pPr>
      <w:bookmarkStart w:id="5" w:name="_Toc71863547"/>
      <w:bookmarkStart w:id="6" w:name="_Toc76349443"/>
      <w:bookmarkStart w:id="7" w:name="_Toc76457997"/>
      <w:r>
        <w:t xml:space="preserve">10. </w:t>
      </w:r>
      <w:bookmarkEnd w:id="5"/>
      <w:r>
        <w:t>Schlussbestimmungen</w:t>
      </w:r>
      <w:bookmarkEnd w:id="6"/>
      <w:bookmarkEnd w:id="7"/>
    </w:p>
    <w:p w14:paraId="011F005B" w14:textId="77777777" w:rsidR="00144A00" w:rsidRDefault="00144A00"/>
    <w:p w14:paraId="1D5D4694" w14:textId="77777777" w:rsidR="00144A00" w:rsidRDefault="00144A00">
      <w:pPr>
        <w:pStyle w:val="Textkrper-Einzug2"/>
        <w:ind w:hanging="709"/>
      </w:pPr>
      <w:r>
        <w:t>10.1</w:t>
      </w:r>
      <w:r>
        <w:tab/>
        <w:t>Die Parteien sind ohne vorherige schriftliche Zustimmung der jeweils anderen Partei nicht berechtigt, rechtsverbindliche Erklärungen für diese abzugeben, rechtsverbindliche Vereinbarungen zu treffen oder Zahlungen für die jeweils andere Partei entgegenz</w:t>
      </w:r>
      <w:r>
        <w:t>u</w:t>
      </w:r>
      <w:r>
        <w:t>nehmen.</w:t>
      </w:r>
    </w:p>
    <w:p w14:paraId="1E6952FE" w14:textId="77777777" w:rsidR="00144A00" w:rsidRDefault="00144A00">
      <w:pPr>
        <w:pStyle w:val="Textkrper-Einzug2"/>
        <w:ind w:hanging="709"/>
      </w:pPr>
    </w:p>
    <w:p w14:paraId="49A1943B" w14:textId="77777777" w:rsidR="00144A00" w:rsidRDefault="00144A00">
      <w:pPr>
        <w:pStyle w:val="Textkrper-Einzug2"/>
        <w:ind w:hanging="709"/>
      </w:pPr>
      <w:r>
        <w:t xml:space="preserve">10.2 </w:t>
      </w:r>
      <w:r>
        <w:tab/>
        <w:t>Mündliche Nebenabsprachen zu diesem Vertrag bestehen nicht. Änderu</w:t>
      </w:r>
      <w:r>
        <w:t>n</w:t>
      </w:r>
      <w:r>
        <w:t>gen und Ergänzungen dieses Vertrages und seiner Anlagen bedürfen zu ihrer Rechtswirksamkeit der Schriftform. Das gleiche gilt für den Verzicht auf das Schriftformerforde</w:t>
      </w:r>
      <w:r>
        <w:t>r</w:t>
      </w:r>
      <w:r>
        <w:t>nis.</w:t>
      </w:r>
    </w:p>
    <w:p w14:paraId="56C0753C" w14:textId="77777777" w:rsidR="00144A00" w:rsidRDefault="00144A00">
      <w:pPr>
        <w:ind w:left="709" w:hanging="709"/>
      </w:pPr>
    </w:p>
    <w:p w14:paraId="305E6034" w14:textId="77777777" w:rsidR="00144A00" w:rsidRDefault="00144A00">
      <w:pPr>
        <w:spacing w:line="360" w:lineRule="auto"/>
        <w:ind w:left="709" w:hanging="709"/>
      </w:pPr>
      <w:r>
        <w:t xml:space="preserve">10.3 </w:t>
      </w:r>
      <w:r>
        <w:tab/>
        <w:t xml:space="preserve">Sollte eine Bestimmung dieses Vertrages unwirksam sein oder werden, so wird dadurch die Gültigkeit des Vertrages im </w:t>
      </w:r>
      <w:r w:rsidR="001F46EB">
        <w:t>Übrigen</w:t>
      </w:r>
      <w:r>
        <w:t xml:space="preserve"> nicht berührt. Die u</w:t>
      </w:r>
      <w:r>
        <w:t>n</w:t>
      </w:r>
      <w:r>
        <w:t>wirksame Bestimmung ist von den Parteien durch eine Bestimmung zu erse</w:t>
      </w:r>
      <w:r>
        <w:t>t</w:t>
      </w:r>
      <w:r>
        <w:t xml:space="preserve">zen, die der ungültigen Bestimmung in rechtlich zulässiger Weise möglichst </w:t>
      </w:r>
      <w:proofErr w:type="gramStart"/>
      <w:r>
        <w:t>nahe kommt</w:t>
      </w:r>
      <w:proofErr w:type="gramEnd"/>
      <w:r>
        <w:t>.</w:t>
      </w:r>
    </w:p>
    <w:p w14:paraId="2F9D89D3" w14:textId="77777777" w:rsidR="00144A00" w:rsidRDefault="00144A00">
      <w:pPr>
        <w:spacing w:line="360" w:lineRule="auto"/>
        <w:ind w:left="709" w:hanging="709"/>
      </w:pPr>
    </w:p>
    <w:p w14:paraId="49BD42D0" w14:textId="77777777" w:rsidR="00144A00" w:rsidRDefault="00144A00">
      <w:pPr>
        <w:spacing w:line="360" w:lineRule="auto"/>
        <w:ind w:left="709" w:hanging="709"/>
      </w:pPr>
      <w:r>
        <w:lastRenderedPageBreak/>
        <w:t>10.4</w:t>
      </w:r>
      <w:r>
        <w:tab/>
        <w:t>Die Beendigung dieses Vertrages hat auf Bestimmungen, die nach ihrem Sinn und Inhalt über die Beendigung dieses Vertrages weiterreichen, keinen Ei</w:t>
      </w:r>
      <w:r>
        <w:t>n</w:t>
      </w:r>
      <w:r>
        <w:t xml:space="preserve">fluss. Dies gilt insbesondere für die Nr. 8. </w:t>
      </w:r>
    </w:p>
    <w:p w14:paraId="7CB8F342" w14:textId="77777777" w:rsidR="00144A00" w:rsidRDefault="00144A00">
      <w:pPr>
        <w:spacing w:line="360" w:lineRule="auto"/>
        <w:ind w:left="709" w:hanging="709"/>
      </w:pPr>
    </w:p>
    <w:p w14:paraId="5E59390A" w14:textId="77777777" w:rsidR="00144A00" w:rsidRDefault="00144A00">
      <w:pPr>
        <w:pStyle w:val="Textkrper-Einzug2"/>
        <w:ind w:hanging="709"/>
      </w:pPr>
      <w:r>
        <w:t>10.5</w:t>
      </w:r>
      <w:r>
        <w:tab/>
        <w:t>Die im vorliegenden Vertrag verwandten Überschriften zu den einzelnen Nummern dienen lediglich der Übersicht und berühren nicht den Inhalt der Nummern selbst.</w:t>
      </w:r>
    </w:p>
    <w:p w14:paraId="1FEE1D76" w14:textId="77777777" w:rsidR="00144A00" w:rsidRDefault="00144A00">
      <w:pPr>
        <w:spacing w:line="360" w:lineRule="auto"/>
      </w:pPr>
    </w:p>
    <w:p w14:paraId="0CECEFC4" w14:textId="77777777" w:rsidR="00144A00" w:rsidRDefault="00144A00">
      <w:pPr>
        <w:pStyle w:val="Textkrper-Einzug2"/>
        <w:ind w:hanging="709"/>
      </w:pPr>
      <w:r>
        <w:t xml:space="preserve">10.6 </w:t>
      </w:r>
      <w:r>
        <w:tab/>
        <w:t>Eventuelle Meinungsverschiedenheiten aus dieser Vereinbarung, auch solche, die erst nach ihrer Beendigung entstehen, versuchen die beteiligten Parteien gütlich beizulegen. Gelingt dies nicht, soll für alle Streitigkeiten, die sich aus dieser Vereinbarung oder über ihre Gültigkeit ergeben, werden nach der Schiedsgerichtsordnung der Deutschen Institution für Schiedsgerichtsbarkeit e.V. (DIS) unter Ausschluss des ordentlichen Rechtsweges durch einen Ei</w:t>
      </w:r>
      <w:r>
        <w:t>n</w:t>
      </w:r>
      <w:r>
        <w:t>zelschiedsrichter endgültig entschieden. Ort des Schiedsgerichtsverfahrens ist nach Wahl des Auftraggebers Stuttgart, Frankfurt oder Jena.</w:t>
      </w:r>
    </w:p>
    <w:p w14:paraId="78B6F902" w14:textId="77777777" w:rsidR="00144A00" w:rsidRDefault="00144A00">
      <w:pPr>
        <w:spacing w:line="360" w:lineRule="auto"/>
        <w:ind w:left="709" w:hanging="709"/>
      </w:pPr>
    </w:p>
    <w:p w14:paraId="1E7BB485" w14:textId="77777777" w:rsidR="00144A00" w:rsidRDefault="00144A00">
      <w:pPr>
        <w:pStyle w:val="Textkrper-Einzug2"/>
        <w:ind w:hanging="709"/>
      </w:pPr>
      <w:r>
        <w:t>10.7</w:t>
      </w:r>
      <w:r>
        <w:tab/>
        <w:t>Die Parteien betrachten den vorliegenden Vertrag als die G</w:t>
      </w:r>
      <w:r>
        <w:t>e</w:t>
      </w:r>
      <w:r>
        <w:t>samtheit ihrer Vereinbarungen. Andere Vereinbarungen existieren nicht und vorherige mün</w:t>
      </w:r>
      <w:r>
        <w:t>d</w:t>
      </w:r>
      <w:r>
        <w:t>liche oder schriftliche Vereinbarungen werden durch diesen Vertrag abgelöst. Darüber hinaus vereinbaren die Parteien, dass keine anderen als in diesem Vertrag enthaltenen Angaben, mündlicher oder schriftlicher Natur getätigt wurden, die Anlass dieser Vereinbarung waren und dass ihr Entschluss nicht auf Angaben beruht, die nicht in dieser Vereinbarung niederg</w:t>
      </w:r>
      <w:r>
        <w:t>e</w:t>
      </w:r>
      <w:r>
        <w:t>legt sind.</w:t>
      </w:r>
    </w:p>
    <w:p w14:paraId="0AC91049" w14:textId="77777777" w:rsidR="00144A00" w:rsidRDefault="00144A00">
      <w:pPr>
        <w:spacing w:line="360" w:lineRule="auto"/>
      </w:pPr>
    </w:p>
    <w:p w14:paraId="5E827C50" w14:textId="77777777" w:rsidR="00144A00" w:rsidRDefault="00144A00">
      <w:pPr>
        <w:spacing w:line="360" w:lineRule="auto"/>
      </w:pPr>
    </w:p>
    <w:p w14:paraId="4EE7E0F4" w14:textId="77777777" w:rsidR="00144A00" w:rsidRDefault="00144A00">
      <w:pPr>
        <w:spacing w:line="360" w:lineRule="auto"/>
        <w:ind w:left="284"/>
      </w:pPr>
      <w:r>
        <w:t>Im Übrigen sind die in den Anlagen genannten Punkte verbindlicher Bestandteil dieses Vertrages.</w:t>
      </w:r>
    </w:p>
    <w:p w14:paraId="30ADCCF4" w14:textId="77777777" w:rsidR="00144A00" w:rsidRDefault="00432A8C">
      <w:pPr>
        <w:tabs>
          <w:tab w:val="left" w:pos="567"/>
        </w:tabs>
        <w:spacing w:after="120"/>
        <w:rPr>
          <w:b/>
          <w:bCs/>
        </w:rPr>
      </w:pPr>
      <w:r>
        <w:rPr>
          <w:b/>
          <w:bCs/>
        </w:rPr>
        <w:br w:type="page"/>
      </w:r>
    </w:p>
    <w:p w14:paraId="169C7E17" w14:textId="77777777" w:rsidR="00144A00" w:rsidRDefault="00144A00">
      <w:pPr>
        <w:tabs>
          <w:tab w:val="left" w:pos="0"/>
        </w:tabs>
        <w:spacing w:after="120"/>
      </w:pPr>
      <w:r>
        <w:rPr>
          <w:b/>
          <w:bCs/>
        </w:rPr>
        <w:t>IN KENNTNIS DIESER TATSACHEN</w:t>
      </w:r>
      <w:r>
        <w:t xml:space="preserve"> wurde dieser Vertrag zwischen den Vertrag</w:t>
      </w:r>
      <w:r>
        <w:t>s</w:t>
      </w:r>
      <w:r>
        <w:t>parteien ordnungsgemäß zu oben aufgeführtem Datum des Inkrafttretens geschlo</w:t>
      </w:r>
      <w:r>
        <w:t>s</w:t>
      </w:r>
      <w:r>
        <w:t>sen.</w:t>
      </w:r>
    </w:p>
    <w:p w14:paraId="0C9DFCD8" w14:textId="77777777" w:rsidR="00144A00" w:rsidRDefault="00144A00">
      <w:pPr>
        <w:tabs>
          <w:tab w:val="left" w:pos="709"/>
        </w:tabs>
        <w:spacing w:line="360" w:lineRule="auto"/>
        <w:ind w:left="709" w:hanging="709"/>
      </w:pPr>
    </w:p>
    <w:p w14:paraId="23F99EB2" w14:textId="77777777" w:rsidR="00432A8C" w:rsidRPr="000E0291" w:rsidRDefault="00432A8C" w:rsidP="00432A8C">
      <w:pPr>
        <w:spacing w:line="300" w:lineRule="exact"/>
        <w:jc w:val="both"/>
        <w:rPr>
          <w:rFonts w:cs="Arial"/>
          <w:sz w:val="18"/>
          <w:szCs w:val="18"/>
        </w:rPr>
      </w:pPr>
      <w:bookmarkStart w:id="8" w:name="Text3"/>
      <w:r>
        <w:rPr>
          <w:rFonts w:cs="Arial"/>
          <w:b/>
          <w:sz w:val="18"/>
          <w:szCs w:val="18"/>
        </w:rPr>
        <w:t>Zeiss</w:t>
      </w:r>
      <w:r>
        <w:rPr>
          <w:rFonts w:cs="Arial"/>
          <w:sz w:val="18"/>
          <w:szCs w:val="18"/>
        </w:rPr>
        <w:t>:</w:t>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b/>
          <w:sz w:val="18"/>
          <w:szCs w:val="18"/>
        </w:rPr>
        <w:t>Berater</w:t>
      </w:r>
      <w:r w:rsidRPr="000E0291">
        <w:rPr>
          <w:rFonts w:cs="Arial"/>
          <w:sz w:val="18"/>
          <w:szCs w:val="18"/>
        </w:rPr>
        <w:t>:</w:t>
      </w:r>
    </w:p>
    <w:p w14:paraId="3A49DD4B" w14:textId="77777777" w:rsidR="00432A8C" w:rsidRDefault="00432A8C" w:rsidP="00432A8C">
      <w:pPr>
        <w:spacing w:line="300" w:lineRule="exact"/>
        <w:jc w:val="both"/>
        <w:rPr>
          <w:rFonts w:cs="Arial"/>
          <w:sz w:val="18"/>
          <w:szCs w:val="18"/>
        </w:rPr>
      </w:pPr>
    </w:p>
    <w:p w14:paraId="3EBB5CCA" w14:textId="77777777" w:rsidR="00432A8C" w:rsidRPr="000E0291" w:rsidRDefault="00432A8C" w:rsidP="00432A8C">
      <w:pPr>
        <w:spacing w:line="300" w:lineRule="exact"/>
        <w:jc w:val="both"/>
        <w:rPr>
          <w:rFonts w:cs="Arial"/>
          <w:sz w:val="18"/>
          <w:szCs w:val="18"/>
        </w:rPr>
      </w:pPr>
    </w:p>
    <w:bookmarkEnd w:id="8"/>
    <w:p w14:paraId="34E3835B" w14:textId="77777777" w:rsidR="00432A8C" w:rsidRPr="00A57D51" w:rsidRDefault="00432A8C" w:rsidP="00432A8C">
      <w:pPr>
        <w:tabs>
          <w:tab w:val="left" w:pos="5103"/>
        </w:tabs>
        <w:jc w:val="both"/>
        <w:rPr>
          <w:rFonts w:cs="Arial"/>
          <w:sz w:val="17"/>
        </w:rPr>
      </w:pPr>
      <w:r w:rsidRPr="00A57D51">
        <w:rPr>
          <w:rFonts w:cs="Arial"/>
          <w:sz w:val="17"/>
        </w:rPr>
        <w:t>………………………………………………………..</w:t>
      </w:r>
      <w:r w:rsidRPr="00A57D51">
        <w:rPr>
          <w:rFonts w:cs="Arial"/>
          <w:sz w:val="17"/>
        </w:rPr>
        <w:tab/>
        <w:t>……………………………………………………….. (Datum)</w:t>
      </w:r>
      <w:r w:rsidRPr="00A57D51">
        <w:rPr>
          <w:rFonts w:cs="Arial"/>
          <w:sz w:val="17"/>
        </w:rPr>
        <w:tab/>
        <w:t>(Datum)</w:t>
      </w:r>
    </w:p>
    <w:p w14:paraId="173308F6" w14:textId="77777777" w:rsidR="00432A8C" w:rsidRDefault="00432A8C" w:rsidP="00432A8C">
      <w:pPr>
        <w:tabs>
          <w:tab w:val="left" w:pos="5103"/>
        </w:tabs>
        <w:jc w:val="both"/>
        <w:rPr>
          <w:rFonts w:cs="Arial"/>
          <w:sz w:val="17"/>
        </w:rPr>
      </w:pPr>
    </w:p>
    <w:p w14:paraId="1BEB831C" w14:textId="77777777" w:rsidR="00432A8C" w:rsidRPr="00A57D51" w:rsidRDefault="00432A8C" w:rsidP="00432A8C">
      <w:pPr>
        <w:tabs>
          <w:tab w:val="left" w:pos="5103"/>
        </w:tabs>
        <w:jc w:val="both"/>
        <w:rPr>
          <w:rFonts w:cs="Arial"/>
          <w:sz w:val="17"/>
        </w:rPr>
      </w:pPr>
    </w:p>
    <w:p w14:paraId="3511966D" w14:textId="77777777" w:rsidR="00432A8C" w:rsidRPr="00A57D51" w:rsidRDefault="00432A8C" w:rsidP="00432A8C">
      <w:pPr>
        <w:tabs>
          <w:tab w:val="left" w:pos="5103"/>
        </w:tabs>
        <w:jc w:val="both"/>
        <w:rPr>
          <w:rFonts w:cs="Arial"/>
          <w:sz w:val="17"/>
        </w:rPr>
      </w:pPr>
    </w:p>
    <w:p w14:paraId="7EC4917C" w14:textId="77777777" w:rsidR="00432A8C" w:rsidRPr="00A57D51" w:rsidRDefault="00432A8C" w:rsidP="00432A8C">
      <w:pPr>
        <w:tabs>
          <w:tab w:val="left" w:pos="5103"/>
        </w:tabs>
        <w:jc w:val="both"/>
        <w:rPr>
          <w:rFonts w:cs="Arial"/>
          <w:sz w:val="17"/>
        </w:rPr>
      </w:pPr>
    </w:p>
    <w:p w14:paraId="560E4399" w14:textId="77777777" w:rsidR="00432A8C" w:rsidRPr="00A57D51" w:rsidRDefault="00432A8C" w:rsidP="00432A8C">
      <w:pPr>
        <w:tabs>
          <w:tab w:val="left" w:pos="5103"/>
        </w:tabs>
        <w:jc w:val="both"/>
        <w:rPr>
          <w:rFonts w:cs="Arial"/>
          <w:sz w:val="17"/>
        </w:rPr>
      </w:pPr>
      <w:r w:rsidRPr="00A57D51">
        <w:rPr>
          <w:rFonts w:cs="Arial"/>
          <w:sz w:val="17"/>
        </w:rPr>
        <w:t>………………………………………………………..</w:t>
      </w:r>
      <w:r w:rsidRPr="00A57D51">
        <w:rPr>
          <w:rFonts w:cs="Arial"/>
          <w:sz w:val="17"/>
        </w:rPr>
        <w:tab/>
        <w:t>……………………………………………………….. (Unterschrift)</w:t>
      </w:r>
      <w:r w:rsidRPr="00A57D51">
        <w:rPr>
          <w:rFonts w:cs="Arial"/>
          <w:sz w:val="17"/>
        </w:rPr>
        <w:tab/>
        <w:t>(Unterschrift)</w:t>
      </w:r>
    </w:p>
    <w:p w14:paraId="7C4420AA" w14:textId="77777777" w:rsidR="00432A8C" w:rsidRPr="00A57D51" w:rsidRDefault="00432A8C" w:rsidP="00432A8C">
      <w:pPr>
        <w:tabs>
          <w:tab w:val="left" w:pos="5103"/>
        </w:tabs>
        <w:jc w:val="both"/>
        <w:rPr>
          <w:rFonts w:cs="Arial"/>
          <w:sz w:val="17"/>
        </w:rPr>
      </w:pPr>
    </w:p>
    <w:p w14:paraId="5CA62306" w14:textId="77777777" w:rsidR="00432A8C" w:rsidRPr="00A57D51" w:rsidRDefault="00432A8C" w:rsidP="00432A8C">
      <w:pPr>
        <w:tabs>
          <w:tab w:val="left" w:pos="5103"/>
        </w:tabs>
        <w:jc w:val="both"/>
        <w:rPr>
          <w:rFonts w:cs="Arial"/>
          <w:sz w:val="17"/>
        </w:rPr>
      </w:pPr>
    </w:p>
    <w:p w14:paraId="6C9A9463" w14:textId="77777777" w:rsidR="00432A8C" w:rsidRPr="00A57D51" w:rsidRDefault="00432A8C" w:rsidP="00432A8C">
      <w:pPr>
        <w:tabs>
          <w:tab w:val="left" w:pos="5103"/>
        </w:tabs>
        <w:jc w:val="both"/>
        <w:rPr>
          <w:rFonts w:cs="Arial"/>
          <w:sz w:val="17"/>
        </w:rPr>
      </w:pPr>
      <w:r w:rsidRPr="00A57D51">
        <w:rPr>
          <w:rFonts w:cs="Arial"/>
          <w:sz w:val="17"/>
        </w:rPr>
        <w:t>………………………………………………………..</w:t>
      </w:r>
      <w:r w:rsidRPr="00A57D51">
        <w:rPr>
          <w:rFonts w:cs="Arial"/>
          <w:sz w:val="17"/>
        </w:rPr>
        <w:tab/>
        <w:t>……………………………………………………….. (Name des Unterzeichners in Druckbuchstaben)</w:t>
      </w:r>
      <w:r w:rsidRPr="00A57D51">
        <w:rPr>
          <w:rFonts w:cs="Arial"/>
          <w:sz w:val="17"/>
        </w:rPr>
        <w:tab/>
        <w:t>(Name des Unterzeichners in Druckbuchstaben)</w:t>
      </w:r>
    </w:p>
    <w:p w14:paraId="013B99CC" w14:textId="77777777" w:rsidR="00432A8C" w:rsidRDefault="00432A8C" w:rsidP="00432A8C">
      <w:pPr>
        <w:tabs>
          <w:tab w:val="left" w:pos="5103"/>
        </w:tabs>
        <w:jc w:val="both"/>
        <w:rPr>
          <w:rFonts w:cs="Arial"/>
          <w:sz w:val="17"/>
        </w:rPr>
      </w:pPr>
    </w:p>
    <w:p w14:paraId="6687D616" w14:textId="77777777" w:rsidR="00432A8C" w:rsidRDefault="00432A8C" w:rsidP="00432A8C">
      <w:pPr>
        <w:tabs>
          <w:tab w:val="left" w:pos="5103"/>
        </w:tabs>
        <w:jc w:val="both"/>
        <w:rPr>
          <w:rFonts w:cs="Arial"/>
          <w:sz w:val="17"/>
        </w:rPr>
      </w:pPr>
    </w:p>
    <w:p w14:paraId="042D05EE" w14:textId="77777777" w:rsidR="00432A8C" w:rsidRPr="000E0291" w:rsidRDefault="00432A8C" w:rsidP="00432A8C">
      <w:pPr>
        <w:tabs>
          <w:tab w:val="left" w:pos="5103"/>
        </w:tabs>
        <w:jc w:val="both"/>
        <w:rPr>
          <w:rFonts w:cs="Arial"/>
          <w:sz w:val="17"/>
        </w:rPr>
      </w:pPr>
      <w:r w:rsidRPr="000E0291">
        <w:rPr>
          <w:rFonts w:cs="Arial"/>
          <w:sz w:val="17"/>
        </w:rPr>
        <w:t>………………………………………………………..</w:t>
      </w:r>
      <w:r w:rsidRPr="000E0291">
        <w:rPr>
          <w:rFonts w:cs="Arial"/>
          <w:sz w:val="17"/>
        </w:rPr>
        <w:tab/>
        <w:t>……………………………………………………….. (Funktion/Titel)</w:t>
      </w:r>
      <w:r w:rsidRPr="000E0291">
        <w:rPr>
          <w:rFonts w:cs="Arial"/>
          <w:sz w:val="17"/>
        </w:rPr>
        <w:tab/>
        <w:t>(Funktion/Titel)</w:t>
      </w:r>
    </w:p>
    <w:p w14:paraId="4E4924AC" w14:textId="77777777" w:rsidR="00432A8C" w:rsidRPr="00A57D51" w:rsidRDefault="00432A8C" w:rsidP="00432A8C">
      <w:pPr>
        <w:tabs>
          <w:tab w:val="left" w:pos="5103"/>
        </w:tabs>
        <w:jc w:val="both"/>
        <w:rPr>
          <w:rFonts w:cs="Arial"/>
          <w:sz w:val="17"/>
        </w:rPr>
      </w:pPr>
    </w:p>
    <w:p w14:paraId="6710B093" w14:textId="77777777" w:rsidR="00432A8C" w:rsidRPr="00A57D51" w:rsidRDefault="00432A8C" w:rsidP="00432A8C">
      <w:pPr>
        <w:tabs>
          <w:tab w:val="left" w:pos="5103"/>
        </w:tabs>
        <w:jc w:val="both"/>
        <w:rPr>
          <w:rFonts w:cs="Arial"/>
          <w:sz w:val="17"/>
        </w:rPr>
      </w:pPr>
    </w:p>
    <w:p w14:paraId="0652EC4B" w14:textId="77777777" w:rsidR="00432A8C" w:rsidRPr="00A57D51" w:rsidRDefault="00432A8C" w:rsidP="00432A8C">
      <w:pPr>
        <w:tabs>
          <w:tab w:val="left" w:pos="5103"/>
        </w:tabs>
        <w:jc w:val="both"/>
        <w:rPr>
          <w:rFonts w:cs="Arial"/>
          <w:sz w:val="17"/>
        </w:rPr>
      </w:pPr>
    </w:p>
    <w:p w14:paraId="363FBA82" w14:textId="77777777" w:rsidR="00432A8C" w:rsidRDefault="00432A8C" w:rsidP="00432A8C">
      <w:pPr>
        <w:tabs>
          <w:tab w:val="left" w:pos="5103"/>
        </w:tabs>
        <w:jc w:val="both"/>
        <w:rPr>
          <w:rFonts w:cs="Arial"/>
          <w:sz w:val="17"/>
        </w:rPr>
      </w:pPr>
    </w:p>
    <w:p w14:paraId="45E2EF15" w14:textId="77777777" w:rsidR="00432A8C" w:rsidRPr="00A57D51" w:rsidRDefault="00432A8C" w:rsidP="00432A8C">
      <w:pPr>
        <w:tabs>
          <w:tab w:val="left" w:pos="5103"/>
        </w:tabs>
        <w:jc w:val="both"/>
        <w:rPr>
          <w:rFonts w:cs="Arial"/>
          <w:sz w:val="17"/>
        </w:rPr>
      </w:pPr>
    </w:p>
    <w:p w14:paraId="2DFADB03" w14:textId="77777777" w:rsidR="00432A8C" w:rsidRPr="00A57D51" w:rsidRDefault="00432A8C" w:rsidP="00432A8C">
      <w:pPr>
        <w:tabs>
          <w:tab w:val="left" w:pos="5103"/>
        </w:tabs>
        <w:jc w:val="both"/>
        <w:rPr>
          <w:rFonts w:cs="Arial"/>
          <w:sz w:val="17"/>
        </w:rPr>
      </w:pPr>
    </w:p>
    <w:p w14:paraId="0BB0C887" w14:textId="77777777" w:rsidR="00432A8C" w:rsidRPr="00A57D51" w:rsidRDefault="00432A8C" w:rsidP="00432A8C">
      <w:pPr>
        <w:tabs>
          <w:tab w:val="left" w:pos="5103"/>
        </w:tabs>
        <w:jc w:val="both"/>
        <w:rPr>
          <w:rFonts w:cs="Arial"/>
          <w:sz w:val="17"/>
        </w:rPr>
      </w:pPr>
      <w:r w:rsidRPr="00A57D51">
        <w:rPr>
          <w:rFonts w:cs="Arial"/>
          <w:sz w:val="17"/>
        </w:rPr>
        <w:t xml:space="preserve">……………………………………………………….. </w:t>
      </w:r>
    </w:p>
    <w:p w14:paraId="18098CA2" w14:textId="77777777" w:rsidR="00432A8C" w:rsidRPr="00A57D51" w:rsidRDefault="00432A8C" w:rsidP="00432A8C">
      <w:pPr>
        <w:tabs>
          <w:tab w:val="left" w:pos="5103"/>
        </w:tabs>
        <w:jc w:val="both"/>
        <w:rPr>
          <w:rFonts w:cs="Arial"/>
          <w:sz w:val="17"/>
        </w:rPr>
      </w:pPr>
      <w:r w:rsidRPr="00A57D51">
        <w:rPr>
          <w:rFonts w:cs="Arial"/>
          <w:sz w:val="17"/>
        </w:rPr>
        <w:t>(Unterschrift)</w:t>
      </w:r>
    </w:p>
    <w:p w14:paraId="4164CF0F" w14:textId="77777777" w:rsidR="00432A8C" w:rsidRPr="00A57D51" w:rsidRDefault="00432A8C" w:rsidP="00432A8C">
      <w:pPr>
        <w:tabs>
          <w:tab w:val="left" w:pos="5103"/>
        </w:tabs>
        <w:jc w:val="both"/>
        <w:rPr>
          <w:rFonts w:cs="Arial"/>
          <w:sz w:val="17"/>
        </w:rPr>
      </w:pPr>
    </w:p>
    <w:p w14:paraId="536852BB" w14:textId="77777777" w:rsidR="00432A8C" w:rsidRPr="00A57D51" w:rsidRDefault="00432A8C" w:rsidP="00432A8C">
      <w:pPr>
        <w:tabs>
          <w:tab w:val="left" w:pos="5103"/>
        </w:tabs>
        <w:jc w:val="both"/>
        <w:rPr>
          <w:rFonts w:cs="Arial"/>
          <w:sz w:val="17"/>
        </w:rPr>
      </w:pPr>
    </w:p>
    <w:p w14:paraId="643AB96E" w14:textId="77777777" w:rsidR="00432A8C" w:rsidRPr="00A57D51" w:rsidRDefault="00432A8C" w:rsidP="00432A8C">
      <w:pPr>
        <w:tabs>
          <w:tab w:val="left" w:pos="5103"/>
        </w:tabs>
        <w:jc w:val="both"/>
        <w:rPr>
          <w:rFonts w:cs="Arial"/>
          <w:sz w:val="17"/>
        </w:rPr>
      </w:pPr>
      <w:r w:rsidRPr="00A57D51">
        <w:rPr>
          <w:rFonts w:cs="Arial"/>
          <w:sz w:val="17"/>
        </w:rPr>
        <w:t>……………………</w:t>
      </w:r>
      <w:r>
        <w:rPr>
          <w:rFonts w:cs="Arial"/>
          <w:sz w:val="17"/>
        </w:rPr>
        <w:t>…………………………………..</w:t>
      </w:r>
    </w:p>
    <w:p w14:paraId="3BE8A793" w14:textId="77777777" w:rsidR="00432A8C" w:rsidRDefault="00432A8C" w:rsidP="00432A8C">
      <w:pPr>
        <w:tabs>
          <w:tab w:val="left" w:pos="5103"/>
        </w:tabs>
        <w:jc w:val="both"/>
        <w:rPr>
          <w:rFonts w:cs="Arial"/>
          <w:sz w:val="17"/>
        </w:rPr>
      </w:pPr>
      <w:r w:rsidRPr="00A57D51">
        <w:rPr>
          <w:rFonts w:cs="Arial"/>
          <w:sz w:val="17"/>
        </w:rPr>
        <w:t>(Name des Unt</w:t>
      </w:r>
      <w:r>
        <w:rPr>
          <w:rFonts w:cs="Arial"/>
          <w:sz w:val="17"/>
        </w:rPr>
        <w:t>erzeichners in Druckbuchstaben)</w:t>
      </w:r>
    </w:p>
    <w:p w14:paraId="67717A7B" w14:textId="77777777" w:rsidR="00432A8C" w:rsidRDefault="00432A8C" w:rsidP="00432A8C">
      <w:pPr>
        <w:tabs>
          <w:tab w:val="left" w:pos="5103"/>
        </w:tabs>
        <w:jc w:val="both"/>
        <w:rPr>
          <w:rFonts w:cs="Arial"/>
          <w:sz w:val="17"/>
        </w:rPr>
      </w:pPr>
    </w:p>
    <w:p w14:paraId="0774B6D9" w14:textId="77777777" w:rsidR="00432A8C" w:rsidRDefault="00432A8C" w:rsidP="00432A8C">
      <w:pPr>
        <w:tabs>
          <w:tab w:val="left" w:pos="5103"/>
        </w:tabs>
        <w:jc w:val="both"/>
        <w:rPr>
          <w:rFonts w:cs="Arial"/>
          <w:sz w:val="17"/>
        </w:rPr>
      </w:pPr>
    </w:p>
    <w:p w14:paraId="23976778" w14:textId="77777777" w:rsidR="00432A8C" w:rsidRDefault="00432A8C" w:rsidP="00432A8C">
      <w:pPr>
        <w:tabs>
          <w:tab w:val="left" w:pos="5103"/>
        </w:tabs>
        <w:jc w:val="both"/>
        <w:rPr>
          <w:rFonts w:cs="Arial"/>
          <w:sz w:val="17"/>
        </w:rPr>
      </w:pPr>
      <w:r w:rsidRPr="000E0291">
        <w:rPr>
          <w:rFonts w:cs="Arial"/>
          <w:sz w:val="17"/>
        </w:rPr>
        <w:t>………………………………………………………..</w:t>
      </w:r>
    </w:p>
    <w:p w14:paraId="026928C2" w14:textId="77777777" w:rsidR="00432A8C" w:rsidRPr="00A57D51" w:rsidRDefault="00432A8C" w:rsidP="00432A8C">
      <w:pPr>
        <w:tabs>
          <w:tab w:val="left" w:pos="5103"/>
        </w:tabs>
        <w:jc w:val="both"/>
        <w:rPr>
          <w:rFonts w:cs="Arial"/>
          <w:sz w:val="17"/>
        </w:rPr>
      </w:pPr>
      <w:r w:rsidRPr="000E0291">
        <w:rPr>
          <w:rFonts w:cs="Arial"/>
          <w:sz w:val="17"/>
        </w:rPr>
        <w:t>(Funktion/Titel)</w:t>
      </w:r>
    </w:p>
    <w:p w14:paraId="174D5CDE" w14:textId="77777777" w:rsidR="00432A8C" w:rsidRDefault="00432A8C">
      <w:pPr>
        <w:pStyle w:val="Textkrper-Zeileneinzug"/>
        <w:rPr>
          <w:b/>
        </w:rPr>
      </w:pPr>
    </w:p>
    <w:p w14:paraId="0DF06195" w14:textId="77777777" w:rsidR="00432A8C" w:rsidRDefault="00432A8C">
      <w:pPr>
        <w:pStyle w:val="Textkrper-Zeileneinzug"/>
        <w:rPr>
          <w:b/>
        </w:rPr>
      </w:pPr>
    </w:p>
    <w:p w14:paraId="59DC4CB2" w14:textId="77777777" w:rsidR="00EF4E14" w:rsidRDefault="00EF4E14">
      <w:pPr>
        <w:pStyle w:val="Textkrper-Zeileneinzug"/>
      </w:pPr>
      <w:r w:rsidRPr="0083264B">
        <w:rPr>
          <w:b/>
        </w:rPr>
        <w:t>Anlage 1: Leistungsportfolio des Beraters</w:t>
      </w:r>
      <w:r w:rsidR="0083264B">
        <w:rPr>
          <w:b/>
        </w:rPr>
        <w:br/>
      </w:r>
    </w:p>
    <w:p w14:paraId="73773203" w14:textId="77777777" w:rsidR="00EF4E14" w:rsidRDefault="00EF4E14">
      <w:pPr>
        <w:pStyle w:val="Textkrper-Zeileneinzug"/>
      </w:pPr>
    </w:p>
    <w:p w14:paraId="3EC685C4" w14:textId="77777777" w:rsidR="00EF4E14" w:rsidRDefault="00EF4E14">
      <w:pPr>
        <w:pStyle w:val="Textkrper-Zeileneinzug"/>
      </w:pPr>
    </w:p>
    <w:p w14:paraId="61068099" w14:textId="77777777" w:rsidR="00EF4E14" w:rsidRDefault="00EF4E14">
      <w:pPr>
        <w:pStyle w:val="Textkrper-Zeileneinzug"/>
      </w:pPr>
    </w:p>
    <w:p w14:paraId="518069F6" w14:textId="77777777" w:rsidR="00EF4E14" w:rsidRDefault="00EF4E14">
      <w:pPr>
        <w:pStyle w:val="Textkrper-Zeileneinzug"/>
      </w:pPr>
    </w:p>
    <w:p w14:paraId="466DF049" w14:textId="77777777" w:rsidR="00EF4E14" w:rsidRDefault="00EF4E14">
      <w:pPr>
        <w:pStyle w:val="Textkrper-Zeileneinzug"/>
      </w:pPr>
    </w:p>
    <w:p w14:paraId="02A80C45" w14:textId="77777777" w:rsidR="00EF4E14" w:rsidRDefault="00EF4E14">
      <w:pPr>
        <w:pStyle w:val="Textkrper-Zeileneinzug"/>
      </w:pPr>
    </w:p>
    <w:p w14:paraId="03EB6E30" w14:textId="77777777" w:rsidR="00EF4E14" w:rsidRDefault="00EF4E14">
      <w:pPr>
        <w:pStyle w:val="Textkrper-Zeileneinzug"/>
      </w:pPr>
    </w:p>
    <w:p w14:paraId="79EEE6FA" w14:textId="77777777" w:rsidR="00EF4E14" w:rsidRDefault="00EF4E14">
      <w:pPr>
        <w:pStyle w:val="Textkrper-Zeileneinzug"/>
      </w:pPr>
    </w:p>
    <w:p w14:paraId="5D1FF6DA" w14:textId="77777777" w:rsidR="00EF4E14" w:rsidRDefault="00EF4E14">
      <w:pPr>
        <w:pStyle w:val="Textkrper-Zeileneinzug"/>
      </w:pPr>
    </w:p>
    <w:p w14:paraId="2E4DE56F" w14:textId="77777777" w:rsidR="00EF4E14" w:rsidRDefault="00EF4E14">
      <w:pPr>
        <w:pStyle w:val="Textkrper-Zeileneinzug"/>
      </w:pPr>
    </w:p>
    <w:p w14:paraId="7D679DCD" w14:textId="77777777" w:rsidR="00EF4E14" w:rsidRDefault="00EF4E14">
      <w:pPr>
        <w:pStyle w:val="Textkrper-Zeileneinzug"/>
      </w:pPr>
    </w:p>
    <w:p w14:paraId="0B1DB072" w14:textId="77777777" w:rsidR="00EF4E14" w:rsidRDefault="00EF4E14">
      <w:pPr>
        <w:pStyle w:val="Textkrper-Zeileneinzug"/>
      </w:pPr>
    </w:p>
    <w:p w14:paraId="0D06B958" w14:textId="77777777" w:rsidR="00EF4E14" w:rsidRDefault="00EF4E14">
      <w:pPr>
        <w:pStyle w:val="Textkrper-Zeileneinzug"/>
      </w:pPr>
    </w:p>
    <w:p w14:paraId="560113B9" w14:textId="77777777" w:rsidR="00EF4E14" w:rsidRDefault="00EF4E14">
      <w:pPr>
        <w:pStyle w:val="Textkrper-Zeileneinzug"/>
      </w:pPr>
    </w:p>
    <w:p w14:paraId="025E873D" w14:textId="77777777" w:rsidR="00EF4E14" w:rsidRDefault="00EF4E14">
      <w:pPr>
        <w:pStyle w:val="Textkrper-Zeileneinzug"/>
      </w:pPr>
    </w:p>
    <w:p w14:paraId="7F76D944" w14:textId="77777777" w:rsidR="00EF4E14" w:rsidRDefault="00EF4E14">
      <w:pPr>
        <w:pStyle w:val="Textkrper-Zeileneinzug"/>
      </w:pPr>
    </w:p>
    <w:p w14:paraId="0D7A090F" w14:textId="77777777" w:rsidR="00EF4E14" w:rsidRDefault="00EF4E14">
      <w:pPr>
        <w:pStyle w:val="Textkrper-Zeileneinzug"/>
      </w:pPr>
    </w:p>
    <w:p w14:paraId="1DBA3887" w14:textId="77777777" w:rsidR="00EF4E14" w:rsidRDefault="00EF4E14">
      <w:pPr>
        <w:pStyle w:val="Textkrper-Zeileneinzug"/>
      </w:pPr>
    </w:p>
    <w:p w14:paraId="0C174FBD" w14:textId="77777777" w:rsidR="00EF4E14" w:rsidRDefault="00EF4E14">
      <w:pPr>
        <w:pStyle w:val="Textkrper-Zeileneinzug"/>
      </w:pPr>
    </w:p>
    <w:p w14:paraId="755ABE14" w14:textId="77777777" w:rsidR="00EF4E14" w:rsidRDefault="00EF4E14">
      <w:pPr>
        <w:pStyle w:val="Textkrper-Zeileneinzug"/>
      </w:pPr>
    </w:p>
    <w:p w14:paraId="353AFCDA" w14:textId="77777777" w:rsidR="00EF4E14" w:rsidRDefault="00EF4E14">
      <w:pPr>
        <w:pStyle w:val="Textkrper-Zeileneinzug"/>
      </w:pPr>
    </w:p>
    <w:p w14:paraId="33030D24" w14:textId="77777777" w:rsidR="00EF4E14" w:rsidRDefault="00EF4E14">
      <w:pPr>
        <w:pStyle w:val="Textkrper-Zeileneinzug"/>
      </w:pPr>
    </w:p>
    <w:p w14:paraId="171BDEAB" w14:textId="77777777" w:rsidR="00EF4E14" w:rsidRDefault="00EF4E14">
      <w:pPr>
        <w:pStyle w:val="Textkrper-Zeileneinzug"/>
      </w:pPr>
    </w:p>
    <w:p w14:paraId="233A0FA1" w14:textId="77777777" w:rsidR="00EF4E14" w:rsidRDefault="00EF4E14">
      <w:pPr>
        <w:pStyle w:val="Textkrper-Zeileneinzug"/>
      </w:pPr>
    </w:p>
    <w:p w14:paraId="05764E3C" w14:textId="77777777" w:rsidR="00EF4E14" w:rsidRDefault="00EF4E14">
      <w:pPr>
        <w:pStyle w:val="Textkrper-Zeileneinzug"/>
      </w:pPr>
    </w:p>
    <w:p w14:paraId="26A416DC" w14:textId="77777777" w:rsidR="00EF4E14" w:rsidRDefault="00EF4E14">
      <w:pPr>
        <w:pStyle w:val="Textkrper-Zeileneinzug"/>
      </w:pPr>
    </w:p>
    <w:p w14:paraId="000DBF35" w14:textId="77777777" w:rsidR="00EF4E14" w:rsidRDefault="00EF4E14">
      <w:pPr>
        <w:pStyle w:val="Textkrper-Zeileneinzug"/>
      </w:pPr>
    </w:p>
    <w:p w14:paraId="2A6CFA18" w14:textId="77777777" w:rsidR="00EF4E14" w:rsidRDefault="00EF4E14">
      <w:pPr>
        <w:pStyle w:val="Textkrper-Zeileneinzug"/>
      </w:pPr>
    </w:p>
    <w:p w14:paraId="31C33A25" w14:textId="77777777" w:rsidR="00EF4E14" w:rsidRDefault="00EF4E14">
      <w:pPr>
        <w:pStyle w:val="Textkrper-Zeileneinzug"/>
      </w:pPr>
    </w:p>
    <w:p w14:paraId="299A733C" w14:textId="77777777" w:rsidR="00EF4E14" w:rsidRDefault="00EF4E14">
      <w:pPr>
        <w:pStyle w:val="Textkrper-Zeileneinzug"/>
      </w:pPr>
    </w:p>
    <w:p w14:paraId="25439DD0" w14:textId="77777777" w:rsidR="00EF4E14" w:rsidRDefault="00EF4E14">
      <w:pPr>
        <w:pStyle w:val="Textkrper-Zeileneinzug"/>
      </w:pPr>
    </w:p>
    <w:p w14:paraId="2E0A0650" w14:textId="77777777" w:rsidR="00EF4E14" w:rsidRDefault="00EF4E14">
      <w:pPr>
        <w:pStyle w:val="Textkrper-Zeileneinzug"/>
      </w:pPr>
    </w:p>
    <w:p w14:paraId="51A0E50E" w14:textId="77777777" w:rsidR="00EF4E14" w:rsidRPr="0083264B" w:rsidRDefault="00EF4E14">
      <w:pPr>
        <w:pStyle w:val="Textkrper-Zeileneinzug"/>
        <w:rPr>
          <w:b/>
        </w:rPr>
      </w:pPr>
      <w:r w:rsidRPr="0083264B">
        <w:rPr>
          <w:b/>
        </w:rPr>
        <w:t>Anlage 2: Vergütung</w:t>
      </w:r>
    </w:p>
    <w:p w14:paraId="24803A8E" w14:textId="77777777" w:rsidR="009077C3" w:rsidRDefault="009077C3">
      <w:pPr>
        <w:pStyle w:val="Textkrper-Zeileneinzug"/>
      </w:pPr>
    </w:p>
    <w:p w14:paraId="665325B6" w14:textId="77777777" w:rsidR="009077C3" w:rsidRPr="0083264B" w:rsidRDefault="009077C3">
      <w:pPr>
        <w:pStyle w:val="Textkrper-Zeileneinzug"/>
        <w:rPr>
          <w:b/>
        </w:rPr>
      </w:pPr>
      <w:r w:rsidRPr="0083264B">
        <w:rPr>
          <w:b/>
        </w:rPr>
        <w:t>Honorar:</w:t>
      </w:r>
    </w:p>
    <w:p w14:paraId="1EDAA5F0" w14:textId="77777777" w:rsidR="009077C3" w:rsidRDefault="009077C3">
      <w:pPr>
        <w:pStyle w:val="Textkrper-Zeileneinzug"/>
      </w:pPr>
    </w:p>
    <w:p w14:paraId="451CB477" w14:textId="77777777" w:rsidR="009077C3" w:rsidRDefault="009077C3">
      <w:pPr>
        <w:pStyle w:val="Textkrper-Zeileneinzug"/>
      </w:pPr>
    </w:p>
    <w:p w14:paraId="79440F9F" w14:textId="77777777" w:rsidR="009077C3" w:rsidRDefault="009077C3">
      <w:pPr>
        <w:pStyle w:val="Textkrper-Zeileneinzug"/>
      </w:pPr>
    </w:p>
    <w:p w14:paraId="43183129" w14:textId="77777777" w:rsidR="009077C3" w:rsidRPr="0083264B" w:rsidRDefault="009077C3">
      <w:pPr>
        <w:pStyle w:val="Textkrper-Zeileneinzug"/>
        <w:rPr>
          <w:b/>
        </w:rPr>
      </w:pPr>
      <w:r w:rsidRPr="0083264B">
        <w:rPr>
          <w:b/>
        </w:rPr>
        <w:t>Fixpreispakete:</w:t>
      </w:r>
    </w:p>
    <w:p w14:paraId="1222C90A" w14:textId="77777777" w:rsidR="009077C3" w:rsidRDefault="009077C3">
      <w:pPr>
        <w:pStyle w:val="Textkrper-Zeileneinzug"/>
      </w:pPr>
    </w:p>
    <w:p w14:paraId="5B8741A0" w14:textId="77777777" w:rsidR="009077C3" w:rsidRDefault="009077C3">
      <w:pPr>
        <w:pStyle w:val="Textkrper-Zeileneinzug"/>
      </w:pPr>
    </w:p>
    <w:p w14:paraId="6EED6B6B" w14:textId="77777777" w:rsidR="009077C3" w:rsidRPr="0083264B" w:rsidRDefault="009077C3">
      <w:pPr>
        <w:pStyle w:val="Textkrper-Zeileneinzug"/>
        <w:rPr>
          <w:b/>
        </w:rPr>
      </w:pPr>
      <w:r w:rsidRPr="0083264B">
        <w:rPr>
          <w:b/>
        </w:rPr>
        <w:t>Reisekosten:</w:t>
      </w:r>
    </w:p>
    <w:sectPr w:rsidR="009077C3" w:rsidRPr="0083264B">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C08B8" w14:textId="77777777" w:rsidR="00081559" w:rsidRDefault="00081559">
      <w:r>
        <w:separator/>
      </w:r>
    </w:p>
  </w:endnote>
  <w:endnote w:type="continuationSeparator" w:id="0">
    <w:p w14:paraId="39F85956" w14:textId="77777777" w:rsidR="00081559" w:rsidRDefault="00081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0F1541" w14:textId="77777777" w:rsidR="00D521CF" w:rsidRDefault="00D521C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5FC5EC" w14:textId="77777777" w:rsidR="00D521CF" w:rsidRDefault="00D521C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EAFBFC" w14:textId="77777777" w:rsidR="00D521CF" w:rsidRDefault="00D521C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96FDE5" w14:textId="77777777" w:rsidR="00081559" w:rsidRDefault="00081559">
      <w:r>
        <w:separator/>
      </w:r>
    </w:p>
  </w:footnote>
  <w:footnote w:type="continuationSeparator" w:id="0">
    <w:p w14:paraId="1082A833" w14:textId="77777777" w:rsidR="00081559" w:rsidRDefault="00081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72B35" w14:textId="77777777" w:rsidR="00144A00" w:rsidRDefault="00144A00">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A913BCA" w14:textId="77777777" w:rsidR="00144A00" w:rsidRDefault="00144A00">
    <w:pPr>
      <w:pStyle w:val="Kopfzeil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40F149" w14:textId="77777777" w:rsidR="00144A00" w:rsidRDefault="00144A00">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2C1C0B">
      <w:rPr>
        <w:rStyle w:val="Seitenzahl"/>
        <w:noProof/>
      </w:rPr>
      <w:t>2</w:t>
    </w:r>
    <w:r>
      <w:rPr>
        <w:rStyle w:val="Seitenzahl"/>
      </w:rPr>
      <w:fldChar w:fldCharType="end"/>
    </w:r>
  </w:p>
  <w:p w14:paraId="417570C3" w14:textId="77777777" w:rsidR="00144A00" w:rsidRDefault="00144A00">
    <w:pPr>
      <w:pStyle w:val="Kopfzeile"/>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A7C146" w14:textId="77777777" w:rsidR="00D521CF" w:rsidRDefault="00D5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autoHyphenation/>
  <w:hyphenationZone w:val="425"/>
  <w:noPunctuationKerning/>
  <w:characterSpacingControl w:val="doNotCompress"/>
  <w:hdrShapeDefaults>
    <o:shapedefaults v:ext="edit" spidmax="3074"/>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D4C32"/>
    <w:rsid w:val="000221F5"/>
    <w:rsid w:val="00081559"/>
    <w:rsid w:val="000E1B12"/>
    <w:rsid w:val="001006B7"/>
    <w:rsid w:val="00144A00"/>
    <w:rsid w:val="001E33BD"/>
    <w:rsid w:val="001F46EB"/>
    <w:rsid w:val="002C1C0B"/>
    <w:rsid w:val="0039119C"/>
    <w:rsid w:val="003E6BA1"/>
    <w:rsid w:val="003E7C6E"/>
    <w:rsid w:val="003F5AE8"/>
    <w:rsid w:val="00432A8C"/>
    <w:rsid w:val="004833A7"/>
    <w:rsid w:val="004E1D96"/>
    <w:rsid w:val="004E4169"/>
    <w:rsid w:val="00545ECA"/>
    <w:rsid w:val="00625DAB"/>
    <w:rsid w:val="006D1D89"/>
    <w:rsid w:val="007A34EF"/>
    <w:rsid w:val="007F37D7"/>
    <w:rsid w:val="0080447E"/>
    <w:rsid w:val="0083264B"/>
    <w:rsid w:val="008D4C32"/>
    <w:rsid w:val="009077C3"/>
    <w:rsid w:val="009132D6"/>
    <w:rsid w:val="00921682"/>
    <w:rsid w:val="009F0FAC"/>
    <w:rsid w:val="00A70FBD"/>
    <w:rsid w:val="00A864F4"/>
    <w:rsid w:val="00B404B1"/>
    <w:rsid w:val="00C13200"/>
    <w:rsid w:val="00CC0710"/>
    <w:rsid w:val="00D521CF"/>
    <w:rsid w:val="00EE3B63"/>
    <w:rsid w:val="00EF4E1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0FBECC9D"/>
  <w15:chartTrackingRefBased/>
  <w15:docId w15:val="{97551B4C-120F-4C9E-A479-75396DD3A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Arial" w:hAnsi="Arial"/>
      <w:sz w:val="24"/>
      <w:szCs w:val="24"/>
    </w:rPr>
  </w:style>
  <w:style w:type="paragraph" w:styleId="berschrift1">
    <w:name w:val="heading 1"/>
    <w:basedOn w:val="Standard"/>
    <w:next w:val="Standard"/>
    <w:qFormat/>
    <w:pPr>
      <w:keepNext/>
      <w:overflowPunct w:val="0"/>
      <w:autoSpaceDE w:val="0"/>
      <w:autoSpaceDN w:val="0"/>
      <w:adjustRightInd w:val="0"/>
      <w:spacing w:line="360" w:lineRule="auto"/>
      <w:textAlignment w:val="baseline"/>
      <w:outlineLvl w:val="0"/>
    </w:pPr>
    <w:rPr>
      <w:rFonts w:cs="Arial"/>
      <w:b/>
      <w:bCs/>
      <w:lang w:val="en-GB"/>
    </w:rPr>
  </w:style>
  <w:style w:type="paragraph" w:styleId="berschrift2">
    <w:name w:val="heading 2"/>
    <w:basedOn w:val="Standard"/>
    <w:next w:val="Standard"/>
    <w:qFormat/>
    <w:pPr>
      <w:keepNext/>
      <w:tabs>
        <w:tab w:val="left" w:pos="-2694"/>
      </w:tabs>
      <w:spacing w:after="120" w:line="360" w:lineRule="auto"/>
      <w:ind w:left="709" w:hanging="709"/>
      <w:outlineLvl w:val="1"/>
    </w:pPr>
    <w:rPr>
      <w:b/>
      <w:szCs w:val="20"/>
    </w:r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Textkrper">
    <w:name w:val="Body Text"/>
    <w:basedOn w:val="Standard"/>
    <w:pPr>
      <w:spacing w:after="120" w:line="360" w:lineRule="auto"/>
    </w:pPr>
    <w:rPr>
      <w:szCs w:val="20"/>
    </w:rPr>
  </w:style>
  <w:style w:type="paragraph" w:customStyle="1" w:styleId="BodyText2">
    <w:name w:val="Body Text 2"/>
    <w:basedOn w:val="Standard"/>
    <w:pPr>
      <w:tabs>
        <w:tab w:val="left" w:pos="567"/>
      </w:tabs>
      <w:spacing w:after="120" w:line="360" w:lineRule="auto"/>
      <w:ind w:left="567" w:hanging="567"/>
    </w:pPr>
    <w:rPr>
      <w:szCs w:val="20"/>
    </w:rPr>
  </w:style>
  <w:style w:type="paragraph" w:styleId="Textkrper-Zeileneinzug">
    <w:name w:val="Body Text Indent"/>
    <w:basedOn w:val="Standard"/>
    <w:pPr>
      <w:spacing w:line="360" w:lineRule="auto"/>
      <w:ind w:left="720" w:hanging="720"/>
    </w:pPr>
  </w:style>
  <w:style w:type="paragraph" w:styleId="Textkrper-Einzug2">
    <w:name w:val="Body Text Indent 2"/>
    <w:basedOn w:val="Standard"/>
    <w:pPr>
      <w:spacing w:line="360" w:lineRule="auto"/>
      <w:ind w:left="720" w:hanging="12"/>
    </w:pPr>
  </w:style>
  <w:style w:type="character" w:styleId="Seitenzahl">
    <w:name w:val="page number"/>
    <w:basedOn w:val="Absatz-Standardschriftart"/>
  </w:style>
  <w:style w:type="paragraph" w:styleId="Textkrper-Einzug3">
    <w:name w:val="Body Text Indent 3"/>
    <w:basedOn w:val="Standard"/>
    <w:pPr>
      <w:spacing w:line="360" w:lineRule="auto"/>
      <w:ind w:left="720"/>
    </w:pPr>
  </w:style>
  <w:style w:type="paragraph" w:styleId="Titel">
    <w:name w:val="Title"/>
    <w:basedOn w:val="Standard"/>
    <w:qFormat/>
    <w:pPr>
      <w:jc w:val="center"/>
    </w:pPr>
    <w:rPr>
      <w:sz w:val="32"/>
    </w:rPr>
  </w:style>
  <w:style w:type="paragraph" w:styleId="Verzeichnis1">
    <w:name w:val="toc 1"/>
    <w:basedOn w:val="Standard"/>
    <w:next w:val="Standard"/>
    <w:autoRedefine/>
    <w:semiHidden/>
  </w:style>
  <w:style w:type="paragraph" w:styleId="Verzeichnis2">
    <w:name w:val="toc 2"/>
    <w:basedOn w:val="Standard"/>
    <w:next w:val="Standard"/>
    <w:autoRedefine/>
    <w:semiHidden/>
    <w:pPr>
      <w:ind w:left="240"/>
    </w:pPr>
  </w:style>
  <w:style w:type="paragraph" w:styleId="Verzeichnis3">
    <w:name w:val="toc 3"/>
    <w:basedOn w:val="Standard"/>
    <w:next w:val="Standard"/>
    <w:autoRedefine/>
    <w:semiHidden/>
    <w:pPr>
      <w:ind w:left="480"/>
    </w:pPr>
  </w:style>
  <w:style w:type="paragraph" w:styleId="Verzeichnis4">
    <w:name w:val="toc 4"/>
    <w:basedOn w:val="Standard"/>
    <w:next w:val="Standard"/>
    <w:autoRedefine/>
    <w:semiHidden/>
    <w:pPr>
      <w:ind w:left="720"/>
    </w:pPr>
  </w:style>
  <w:style w:type="paragraph" w:styleId="Verzeichnis5">
    <w:name w:val="toc 5"/>
    <w:basedOn w:val="Standard"/>
    <w:next w:val="Standard"/>
    <w:autoRedefine/>
    <w:semiHidden/>
    <w:pPr>
      <w:ind w:left="960"/>
    </w:pPr>
  </w:style>
  <w:style w:type="paragraph" w:styleId="Verzeichnis6">
    <w:name w:val="toc 6"/>
    <w:basedOn w:val="Standard"/>
    <w:next w:val="Standard"/>
    <w:autoRedefine/>
    <w:semiHidden/>
    <w:pPr>
      <w:ind w:left="1200"/>
    </w:pPr>
  </w:style>
  <w:style w:type="paragraph" w:styleId="Verzeichnis7">
    <w:name w:val="toc 7"/>
    <w:basedOn w:val="Standard"/>
    <w:next w:val="Standard"/>
    <w:autoRedefine/>
    <w:semiHidden/>
    <w:pPr>
      <w:ind w:left="1440"/>
    </w:pPr>
  </w:style>
  <w:style w:type="paragraph" w:styleId="Verzeichnis8">
    <w:name w:val="toc 8"/>
    <w:basedOn w:val="Standard"/>
    <w:next w:val="Standard"/>
    <w:autoRedefine/>
    <w:semiHidden/>
    <w:pPr>
      <w:ind w:left="1680"/>
    </w:pPr>
  </w:style>
  <w:style w:type="paragraph" w:styleId="Verzeichnis9">
    <w:name w:val="toc 9"/>
    <w:basedOn w:val="Standard"/>
    <w:next w:val="Standard"/>
    <w:autoRedefine/>
    <w:semiHidden/>
    <w:pPr>
      <w:ind w:left="1920"/>
    </w:pPr>
  </w:style>
  <w:style w:type="character" w:styleId="Hyperlink">
    <w:name w:val="Hyperlink"/>
    <w:rPr>
      <w:color w:val="0000FF"/>
      <w:u w:val="single"/>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rsid w:val="003F5AE8"/>
    <w:rPr>
      <w:rFonts w:ascii="Tahoma" w:hAnsi="Tahoma" w:cs="Tahoma"/>
      <w:sz w:val="16"/>
      <w:szCs w:val="16"/>
    </w:rPr>
  </w:style>
  <w:style w:type="character" w:customStyle="1" w:styleId="SprechblasentextZchn">
    <w:name w:val="Sprechblasentext Zchn"/>
    <w:link w:val="Sprechblasentext"/>
    <w:rsid w:val="003F5AE8"/>
    <w:rPr>
      <w:rFonts w:ascii="Tahoma" w:hAnsi="Tahoma" w:cs="Tahoma"/>
      <w:sz w:val="16"/>
      <w:szCs w:val="16"/>
    </w:rPr>
  </w:style>
  <w:style w:type="character" w:styleId="Kommentarzeichen">
    <w:name w:val="annotation reference"/>
    <w:rsid w:val="001F46EB"/>
    <w:rPr>
      <w:sz w:val="16"/>
      <w:szCs w:val="16"/>
    </w:rPr>
  </w:style>
  <w:style w:type="paragraph" w:styleId="Kommentartext">
    <w:name w:val="annotation text"/>
    <w:basedOn w:val="Standard"/>
    <w:link w:val="KommentartextZchn"/>
    <w:rsid w:val="001F46EB"/>
    <w:rPr>
      <w:sz w:val="20"/>
      <w:szCs w:val="20"/>
    </w:rPr>
  </w:style>
  <w:style w:type="character" w:customStyle="1" w:styleId="KommentartextZchn">
    <w:name w:val="Kommentartext Zchn"/>
    <w:link w:val="Kommentartext"/>
    <w:rsid w:val="001F46EB"/>
    <w:rPr>
      <w:rFonts w:ascii="Arial" w:hAnsi="Arial"/>
      <w:lang w:eastAsia="de-DE"/>
    </w:rPr>
  </w:style>
  <w:style w:type="paragraph" w:styleId="Kommentarthema">
    <w:name w:val="annotation subject"/>
    <w:basedOn w:val="Kommentartext"/>
    <w:next w:val="Kommentartext"/>
    <w:link w:val="KommentarthemaZchn"/>
    <w:rsid w:val="001F46EB"/>
    <w:rPr>
      <w:b/>
      <w:bCs/>
    </w:rPr>
  </w:style>
  <w:style w:type="character" w:customStyle="1" w:styleId="KommentarthemaZchn">
    <w:name w:val="Kommentarthema Zchn"/>
    <w:link w:val="Kommentarthema"/>
    <w:rsid w:val="001F46EB"/>
    <w:rPr>
      <w:rFonts w:ascii="Arial" w:hAnsi="Arial"/>
      <w:b/>
      <w:bCs/>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D1CA4C9ABC65F489BCBCF4AF331A372" ma:contentTypeVersion="3" ma:contentTypeDescription="Create a new document." ma:contentTypeScope="" ma:versionID="2263c55fd4a52fc507372107d24fc83f">
  <xsd:schema xmlns:xsd="http://www.w3.org/2001/XMLSchema" xmlns:xs="http://www.w3.org/2001/XMLSchema" xmlns:p="http://schemas.microsoft.com/office/2006/metadata/properties" xmlns:ns3="cb2a67cf-3602-4592-bf45-b79c6f70a25c" targetNamespace="http://schemas.microsoft.com/office/2006/metadata/properties" ma:root="true" ma:fieldsID="fe7e07fd79f4cf8575a7fa1ac839d0ed" ns3:_="">
    <xsd:import namespace="cb2a67cf-3602-4592-bf45-b79c6f70a25c"/>
    <xsd:element name="properties">
      <xsd:complexType>
        <xsd:sequence>
          <xsd:element name="documentManagement">
            <xsd:complexType>
              <xsd:all>
                <xsd:element ref="ns3:SharedWithUsers" minOccurs="0"/>
                <xsd:element ref="ns3:SharedWithDetails" minOccurs="0"/>
                <xsd:element ref="ns3: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2a67cf-3602-4592-bf45-b79c6f70a25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120FBF-28A0-4F76-A070-66F30F7B6DFD}">
  <ds:schemaRefs>
    <ds:schemaRef ds:uri="http://schemas.microsoft.com/sharepoint/v3/contenttype/forms"/>
  </ds:schemaRefs>
</ds:datastoreItem>
</file>

<file path=customXml/itemProps2.xml><?xml version="1.0" encoding="utf-8"?>
<ds:datastoreItem xmlns:ds="http://schemas.openxmlformats.org/officeDocument/2006/customXml" ds:itemID="{224FE79C-E850-482E-AAC9-25C17E79C75B}">
  <ds:schemaRefs>
    <ds:schemaRef ds:uri="http://purl.org/dc/elements/1.1/"/>
    <ds:schemaRef ds:uri="http://schemas.microsoft.com/office/2006/metadata/properties"/>
    <ds:schemaRef ds:uri="cb2a67cf-3602-4592-bf45-b79c6f70a25c"/>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D473E21-739C-45BC-8B8B-CFF9AC6CB6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2a67cf-3602-4592-bf45-b79c6f70a2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2308</Words>
  <Characters>14546</Characters>
  <Application>Microsoft Office Word</Application>
  <DocSecurity>0</DocSecurity>
  <Lines>121</Lines>
  <Paragraphs>33</Paragraphs>
  <ScaleCrop>false</ScaleCrop>
  <HeadingPairs>
    <vt:vector size="2" baseType="variant">
      <vt:variant>
        <vt:lpstr>Titel</vt:lpstr>
      </vt:variant>
      <vt:variant>
        <vt:i4>1</vt:i4>
      </vt:variant>
    </vt:vector>
  </HeadingPairs>
  <TitlesOfParts>
    <vt:vector size="1" baseType="lpstr">
      <vt:lpstr>Beratungsvertrag</vt:lpstr>
    </vt:vector>
  </TitlesOfParts>
  <Company>Carl Zeiss</Company>
  <LinksUpToDate>false</LinksUpToDate>
  <CharactersWithSpaces>16821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Beratungsvertrag</dc:title>
  <dc:subject/>
  <dc:creator>ZOLIW</dc:creator>
  <cp:keywords/>
  <cp:lastModifiedBy>Haselmaier, Michael</cp:lastModifiedBy>
  <cp:revision>2</cp:revision>
  <cp:lastPrinted>2014-05-06T07:24:00Z</cp:lastPrinted>
  <dcterms:created xsi:type="dcterms:W3CDTF">2020-09-28T06:26:00Z</dcterms:created>
  <dcterms:modified xsi:type="dcterms:W3CDTF">2020-09-28T06:26:00Z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onOverlay">
    <vt:lpwstr/>
  </property>
  <property fmtid="{D5CDD505-2E9C-101B-9397-08002B2CF9AE}" pid="3" name="Link">
    <vt:lpwstr/>
  </property>
  <property fmtid="{D5CDD505-2E9C-101B-9397-08002B2CF9AE}" pid="4" name="ContentTypeId">
    <vt:lpwstr>0x010100ED1CA4C9ABC65F489BCBCF4AF331A372</vt:lpwstr>
  </property>
</Properties>
</file>